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AC9" w:rsidRDefault="005004B9" w:rsidP="004E4F8A">
      <w:pPr>
        <w:jc w:val="both"/>
        <w:rPr>
          <w:b/>
          <w:bCs/>
        </w:rPr>
      </w:pPr>
      <w:r w:rsidRPr="005004B9">
        <w:rPr>
          <w:b/>
          <w:bCs/>
          <w:noProof/>
        </w:rPr>
        <w:drawing>
          <wp:anchor distT="0" distB="0" distL="114300" distR="114300" simplePos="0" relativeHeight="251665408" behindDoc="0" locked="0" layoutInCell="1" allowOverlap="1">
            <wp:simplePos x="0" y="0"/>
            <wp:positionH relativeFrom="column">
              <wp:posOffset>4216400</wp:posOffset>
            </wp:positionH>
            <wp:positionV relativeFrom="paragraph">
              <wp:posOffset>-544830</wp:posOffset>
            </wp:positionV>
            <wp:extent cx="962025" cy="1171575"/>
            <wp:effectExtent l="19050" t="0" r="9525" b="0"/>
            <wp:wrapNone/>
            <wp:docPr id="5" name="Picture 1" descr="\\Sfa62\events$\Storybook Ball\Storybook Ball 2016\Logos\SBB Logo PMS 633\SBB Logo Final 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62\events$\Storybook Ball\Storybook Ball 2016\Logos\SBB Logo PMS 633\SBB Logo Final 633.jpg"/>
                    <pic:cNvPicPr>
                      <a:picLocks noChangeAspect="1" noChangeArrowheads="1"/>
                    </pic:cNvPicPr>
                  </pic:nvPicPr>
                  <pic:blipFill>
                    <a:blip r:embed="rId7" cstate="print"/>
                    <a:srcRect/>
                    <a:stretch>
                      <a:fillRect/>
                    </a:stretch>
                  </pic:blipFill>
                  <pic:spPr bwMode="auto">
                    <a:xfrm>
                      <a:off x="0" y="0"/>
                      <a:ext cx="962025" cy="1171575"/>
                    </a:xfrm>
                    <a:prstGeom prst="rect">
                      <a:avLst/>
                    </a:prstGeom>
                    <a:noFill/>
                    <a:ln w="9525">
                      <a:noFill/>
                      <a:miter lim="800000"/>
                      <a:headEnd/>
                      <a:tailEnd/>
                    </a:ln>
                  </pic:spPr>
                </pic:pic>
              </a:graphicData>
            </a:graphic>
          </wp:anchor>
        </w:drawing>
      </w:r>
      <w:r w:rsidR="00840AC9">
        <w:rPr>
          <w:b/>
          <w:bCs/>
          <w:noProof/>
        </w:rPr>
        <w:drawing>
          <wp:anchor distT="0" distB="0" distL="114300" distR="114300" simplePos="0" relativeHeight="251661312" behindDoc="0" locked="0" layoutInCell="1" allowOverlap="1">
            <wp:simplePos x="0" y="0"/>
            <wp:positionH relativeFrom="column">
              <wp:posOffset>-300355</wp:posOffset>
            </wp:positionH>
            <wp:positionV relativeFrom="paragraph">
              <wp:posOffset>-467995</wp:posOffset>
            </wp:positionV>
            <wp:extent cx="1930400" cy="638175"/>
            <wp:effectExtent l="19050" t="0" r="0" b="0"/>
            <wp:wrapSquare wrapText="bothSides"/>
            <wp:docPr id="2" name="Picture 0" descr="MGHfC_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HfC_H_RGB.JPG"/>
                    <pic:cNvPicPr/>
                  </pic:nvPicPr>
                  <pic:blipFill>
                    <a:blip r:embed="rId8" cstate="print"/>
                    <a:stretch>
                      <a:fillRect/>
                    </a:stretch>
                  </pic:blipFill>
                  <pic:spPr>
                    <a:xfrm>
                      <a:off x="0" y="0"/>
                      <a:ext cx="1930400" cy="638175"/>
                    </a:xfrm>
                    <a:prstGeom prst="rect">
                      <a:avLst/>
                    </a:prstGeom>
                  </pic:spPr>
                </pic:pic>
              </a:graphicData>
            </a:graphic>
          </wp:anchor>
        </w:drawing>
      </w:r>
    </w:p>
    <w:p w:rsidR="000C0587" w:rsidRDefault="000C0587" w:rsidP="004E4F8A">
      <w:pPr>
        <w:jc w:val="both"/>
        <w:rPr>
          <w:b/>
          <w:bCs/>
          <w:sz w:val="12"/>
          <w:szCs w:val="12"/>
        </w:rPr>
      </w:pPr>
    </w:p>
    <w:p w:rsidR="001B7E50" w:rsidRPr="000C0587" w:rsidRDefault="001B7E50" w:rsidP="004E4F8A">
      <w:pPr>
        <w:jc w:val="both"/>
        <w:rPr>
          <w:b/>
          <w:bCs/>
          <w:sz w:val="12"/>
          <w:szCs w:val="12"/>
        </w:rPr>
      </w:pPr>
    </w:p>
    <w:p w:rsidR="008F7759" w:rsidRDefault="00E76852" w:rsidP="00E76852">
      <w:pPr>
        <w:jc w:val="center"/>
        <w:rPr>
          <w:b/>
          <w:bCs/>
          <w:sz w:val="48"/>
          <w:szCs w:val="48"/>
        </w:rPr>
      </w:pPr>
      <w:r>
        <w:rPr>
          <w:b/>
          <w:bCs/>
          <w:sz w:val="48"/>
          <w:szCs w:val="48"/>
        </w:rPr>
        <w:t xml:space="preserve">Medical </w:t>
      </w:r>
      <w:r w:rsidR="00A41FD5">
        <w:rPr>
          <w:b/>
          <w:bCs/>
          <w:sz w:val="48"/>
          <w:szCs w:val="48"/>
        </w:rPr>
        <w:t>Genetics</w:t>
      </w:r>
    </w:p>
    <w:p w:rsidR="008F7759" w:rsidRPr="00E23434" w:rsidRDefault="008F7759" w:rsidP="004E4F8A">
      <w:pPr>
        <w:jc w:val="both"/>
        <w:rPr>
          <w:sz w:val="12"/>
          <w:szCs w:val="12"/>
        </w:rPr>
      </w:pPr>
    </w:p>
    <w:p w:rsidR="008F7759" w:rsidRPr="006B5C48" w:rsidRDefault="002D3BE7" w:rsidP="004E4F8A">
      <w:pPr>
        <w:jc w:val="both"/>
        <w:rPr>
          <w:i/>
          <w:sz w:val="20"/>
          <w:szCs w:val="20"/>
        </w:rPr>
      </w:pPr>
      <w:r>
        <w:rPr>
          <w:i/>
          <w:sz w:val="20"/>
          <w:szCs w:val="20"/>
        </w:rPr>
        <w:t>The 2016</w:t>
      </w:r>
      <w:r w:rsidR="00E605AF" w:rsidRPr="006B5C48">
        <w:rPr>
          <w:i/>
          <w:sz w:val="20"/>
          <w:szCs w:val="20"/>
        </w:rPr>
        <w:t xml:space="preserve"> Storybook Ball will </w:t>
      </w:r>
      <w:r w:rsidR="00787953">
        <w:rPr>
          <w:i/>
          <w:sz w:val="20"/>
          <w:szCs w:val="20"/>
        </w:rPr>
        <w:t xml:space="preserve">showcase the incredible strides MGHfC </w:t>
      </w:r>
      <w:r>
        <w:rPr>
          <w:i/>
          <w:sz w:val="20"/>
          <w:szCs w:val="20"/>
        </w:rPr>
        <w:t>p</w:t>
      </w:r>
      <w:r w:rsidR="00787953">
        <w:rPr>
          <w:i/>
          <w:sz w:val="20"/>
          <w:szCs w:val="20"/>
        </w:rPr>
        <w:t>hysicians and researchers have made in the diagnosis and treatment of genetic disorders and the ability to test for genetic outcomes.</w:t>
      </w:r>
    </w:p>
    <w:p w:rsidR="001B7E50" w:rsidRDefault="001B7E50" w:rsidP="004E4F8A">
      <w:pPr>
        <w:widowControl w:val="0"/>
        <w:autoSpaceDE w:val="0"/>
        <w:autoSpaceDN w:val="0"/>
        <w:adjustRightInd w:val="0"/>
        <w:jc w:val="both"/>
        <w:rPr>
          <w:rFonts w:ascii="Palatino" w:hAnsi="Palatino" w:cs="Times"/>
          <w:sz w:val="16"/>
          <w:szCs w:val="16"/>
        </w:rPr>
      </w:pPr>
    </w:p>
    <w:p w:rsidR="004D2406" w:rsidRDefault="004D2406" w:rsidP="004E4F8A">
      <w:pPr>
        <w:pStyle w:val="NormalWeb"/>
        <w:shd w:val="clear" w:color="auto" w:fill="FFFFFF"/>
        <w:jc w:val="both"/>
        <w:textAlignment w:val="baseline"/>
        <w:rPr>
          <w:rFonts w:ascii="Palatino Linotype" w:hAnsi="Palatino Linotype" w:cs="Arial"/>
          <w:sz w:val="20"/>
          <w:szCs w:val="20"/>
        </w:rPr>
      </w:pPr>
      <w:r w:rsidRPr="00C62F70">
        <w:rPr>
          <w:rFonts w:ascii="Palatino Linotype" w:hAnsi="Palatino Linotype" w:cs="Arial"/>
          <w:sz w:val="20"/>
          <w:szCs w:val="20"/>
        </w:rPr>
        <w:t>The Genetics and Metabolism Program at MGH</w:t>
      </w:r>
      <w:r w:rsidRPr="002D3BE7">
        <w:rPr>
          <w:rFonts w:ascii="Palatino Linotype" w:hAnsi="Palatino Linotype" w:cs="Arial"/>
          <w:sz w:val="20"/>
          <w:szCs w:val="20"/>
        </w:rPr>
        <w:t>f</w:t>
      </w:r>
      <w:r w:rsidRPr="00C62F70">
        <w:rPr>
          <w:rFonts w:ascii="Palatino Linotype" w:hAnsi="Palatino Linotype" w:cs="Arial"/>
          <w:sz w:val="20"/>
          <w:szCs w:val="20"/>
        </w:rPr>
        <w:t xml:space="preserve">C is at the forefront of </w:t>
      </w:r>
      <w:r>
        <w:rPr>
          <w:rFonts w:ascii="Palatino Linotype" w:hAnsi="Palatino Linotype" w:cs="Arial"/>
          <w:sz w:val="20"/>
          <w:szCs w:val="20"/>
        </w:rPr>
        <w:t xml:space="preserve">revolutionary advances in genetics </w:t>
      </w:r>
      <w:r w:rsidR="002D3BE7">
        <w:rPr>
          <w:rFonts w:ascii="Palatino Linotype" w:hAnsi="Palatino Linotype" w:cs="Arial"/>
          <w:sz w:val="20"/>
          <w:szCs w:val="20"/>
        </w:rPr>
        <w:t xml:space="preserve">that will help us </w:t>
      </w:r>
      <w:r w:rsidRPr="00C62F70">
        <w:rPr>
          <w:rFonts w:ascii="Palatino Linotype" w:hAnsi="Palatino Linotype" w:cs="Arial"/>
          <w:sz w:val="20"/>
          <w:szCs w:val="20"/>
        </w:rPr>
        <w:t xml:space="preserve">better understand the basis of </w:t>
      </w:r>
      <w:r w:rsidR="002D3BE7">
        <w:rPr>
          <w:rFonts w:ascii="Palatino Linotype" w:hAnsi="Palatino Linotype" w:cs="Arial"/>
          <w:sz w:val="20"/>
          <w:szCs w:val="20"/>
        </w:rPr>
        <w:t>many</w:t>
      </w:r>
      <w:r>
        <w:rPr>
          <w:rFonts w:ascii="Palatino Linotype" w:hAnsi="Palatino Linotype" w:cs="Arial"/>
          <w:sz w:val="20"/>
          <w:szCs w:val="20"/>
        </w:rPr>
        <w:t xml:space="preserve"> health conditions </w:t>
      </w:r>
      <w:r w:rsidRPr="00C62F70">
        <w:rPr>
          <w:rFonts w:ascii="Palatino Linotype" w:hAnsi="Palatino Linotype" w:cs="Arial"/>
          <w:sz w:val="20"/>
          <w:szCs w:val="20"/>
        </w:rPr>
        <w:t>and deliver more personalized care.</w:t>
      </w:r>
      <w:r>
        <w:rPr>
          <w:rFonts w:ascii="Palatino Linotype" w:hAnsi="Palatino Linotype" w:cs="Arial"/>
          <w:sz w:val="20"/>
          <w:szCs w:val="20"/>
        </w:rPr>
        <w:t xml:space="preserve"> </w:t>
      </w:r>
      <w:r w:rsidRPr="00C62F70">
        <w:rPr>
          <w:rFonts w:ascii="Palatino Linotype" w:hAnsi="Palatino Linotype" w:cs="Arial"/>
          <w:sz w:val="20"/>
          <w:szCs w:val="20"/>
        </w:rPr>
        <w:t>State-of-the-art genetics laboratories, world-wide collaborations</w:t>
      </w:r>
      <w:r w:rsidR="00444CA3">
        <w:rPr>
          <w:rFonts w:ascii="Palatino Linotype" w:hAnsi="Palatino Linotype" w:cs="Arial"/>
          <w:sz w:val="20"/>
          <w:szCs w:val="20"/>
        </w:rPr>
        <w:t>,</w:t>
      </w:r>
      <w:r w:rsidRPr="00C62F70">
        <w:rPr>
          <w:rFonts w:ascii="Palatino Linotype" w:hAnsi="Palatino Linotype" w:cs="Arial"/>
          <w:sz w:val="20"/>
          <w:szCs w:val="20"/>
        </w:rPr>
        <w:t xml:space="preserve"> and research trials ensure patients have access to the latest testing and treatment options.</w:t>
      </w:r>
    </w:p>
    <w:p w:rsidR="00C95E4D" w:rsidRPr="0036157C" w:rsidRDefault="00C95E4D" w:rsidP="004E4F8A">
      <w:pPr>
        <w:pStyle w:val="NormalWeb"/>
        <w:shd w:val="clear" w:color="auto" w:fill="FFFFFF"/>
        <w:jc w:val="both"/>
        <w:textAlignment w:val="baseline"/>
        <w:rPr>
          <w:rFonts w:ascii="Palatino Linotype" w:hAnsi="Palatino Linotype" w:cs="Tahoma"/>
          <w:color w:val="374249"/>
          <w:sz w:val="20"/>
          <w:szCs w:val="20"/>
        </w:rPr>
      </w:pPr>
    </w:p>
    <w:p w:rsidR="00C95E4D" w:rsidRDefault="0036157C" w:rsidP="004E4F8A">
      <w:pPr>
        <w:pStyle w:val="NormalWeb"/>
        <w:shd w:val="clear" w:color="auto" w:fill="FFFFFF"/>
        <w:jc w:val="both"/>
        <w:textAlignment w:val="baseline"/>
        <w:rPr>
          <w:rFonts w:ascii="Palatino Linotype" w:hAnsi="Palatino Linotype" w:cs="Tahoma"/>
          <w:b/>
          <w:color w:val="374249"/>
          <w:sz w:val="20"/>
          <w:szCs w:val="20"/>
        </w:rPr>
      </w:pPr>
      <w:r w:rsidRPr="00C95E4D">
        <w:rPr>
          <w:rFonts w:ascii="Palatino Linotype" w:hAnsi="Palatino Linotype" w:cs="Tahoma"/>
          <w:b/>
          <w:color w:val="374249"/>
          <w:sz w:val="20"/>
          <w:szCs w:val="20"/>
        </w:rPr>
        <w:t>Clinical Programs</w:t>
      </w:r>
    </w:p>
    <w:p w:rsidR="00C95E4D" w:rsidRDefault="0036157C" w:rsidP="004E4F8A">
      <w:pPr>
        <w:pStyle w:val="NormalWeb"/>
        <w:shd w:val="clear" w:color="auto" w:fill="FFFFFF"/>
        <w:jc w:val="both"/>
        <w:textAlignment w:val="baseline"/>
        <w:rPr>
          <w:rFonts w:ascii="Palatino Linotype" w:hAnsi="Palatino Linotype"/>
          <w:color w:val="2E3237"/>
          <w:sz w:val="20"/>
          <w:szCs w:val="20"/>
        </w:rPr>
      </w:pPr>
      <w:r w:rsidRPr="00C95E4D">
        <w:rPr>
          <w:rFonts w:ascii="Palatino Linotype" w:hAnsi="Palatino Linotype" w:cs="Tahoma"/>
          <w:i/>
          <w:color w:val="374249"/>
          <w:sz w:val="20"/>
          <w:szCs w:val="20"/>
        </w:rPr>
        <w:t>Below is a brief snapshot of the clinical programs an</w:t>
      </w:r>
      <w:r w:rsidR="00C95E4D">
        <w:rPr>
          <w:rFonts w:ascii="Palatino Linotype" w:hAnsi="Palatino Linotype" w:cs="Tahoma"/>
          <w:i/>
          <w:color w:val="374249"/>
          <w:sz w:val="20"/>
          <w:szCs w:val="20"/>
        </w:rPr>
        <w:t xml:space="preserve">d research initiatives </w:t>
      </w:r>
      <w:r w:rsidR="00C95E4D" w:rsidRPr="00C95E4D">
        <w:rPr>
          <w:rFonts w:ascii="Palatino Linotype" w:hAnsi="Palatino Linotype" w:cs="Tahoma"/>
          <w:i/>
          <w:color w:val="374249"/>
          <w:sz w:val="20"/>
          <w:szCs w:val="20"/>
        </w:rPr>
        <w:t>at MGHfC.</w:t>
      </w:r>
    </w:p>
    <w:p w:rsidR="003E3DF3" w:rsidRPr="003E3DF3" w:rsidRDefault="003E3DF3" w:rsidP="004E4F8A">
      <w:pPr>
        <w:pStyle w:val="NormalWeb"/>
        <w:shd w:val="clear" w:color="auto" w:fill="FFFFFF"/>
        <w:jc w:val="both"/>
        <w:textAlignment w:val="baseline"/>
        <w:rPr>
          <w:rFonts w:ascii="Palatino Linotype" w:hAnsi="Palatino Linotype"/>
          <w:color w:val="2E3237"/>
          <w:sz w:val="20"/>
          <w:szCs w:val="20"/>
        </w:rPr>
      </w:pPr>
    </w:p>
    <w:p w:rsidR="00C95E4D" w:rsidRPr="003E3DF3" w:rsidRDefault="00C95E4D" w:rsidP="004E4F8A">
      <w:pPr>
        <w:shd w:val="clear" w:color="auto" w:fill="FFFFFF"/>
        <w:jc w:val="both"/>
        <w:textAlignment w:val="baseline"/>
        <w:rPr>
          <w:rFonts w:cs="Tahoma"/>
          <w:b/>
          <w:color w:val="31849B" w:themeColor="accent5" w:themeShade="BF"/>
          <w:sz w:val="20"/>
          <w:szCs w:val="20"/>
        </w:rPr>
      </w:pPr>
      <w:r w:rsidRPr="003E3DF3">
        <w:rPr>
          <w:rFonts w:cs="Tahoma"/>
          <w:b/>
          <w:color w:val="31849B" w:themeColor="accent5" w:themeShade="BF"/>
          <w:sz w:val="20"/>
          <w:szCs w:val="20"/>
        </w:rPr>
        <w:t xml:space="preserve">General Genetics Clinic </w:t>
      </w:r>
    </w:p>
    <w:p w:rsidR="00E750DF" w:rsidRDefault="004D2406" w:rsidP="00E750DF">
      <w:pPr>
        <w:pStyle w:val="NormalWeb"/>
        <w:shd w:val="clear" w:color="auto" w:fill="FFFFFF"/>
        <w:jc w:val="both"/>
        <w:textAlignment w:val="baseline"/>
        <w:rPr>
          <w:rFonts w:ascii="Palatino Linotype" w:hAnsi="Palatino Linotype" w:cs="Tahoma"/>
          <w:sz w:val="20"/>
          <w:szCs w:val="20"/>
        </w:rPr>
      </w:pPr>
      <w:r w:rsidRPr="00C62F70">
        <w:rPr>
          <w:rFonts w:ascii="Palatino Linotype" w:hAnsi="Palatino Linotype" w:cs="Tahoma"/>
          <w:sz w:val="20"/>
          <w:szCs w:val="20"/>
        </w:rPr>
        <w:t xml:space="preserve">The Genetics Program at MGHfC specializes in the evaluation of patients </w:t>
      </w:r>
      <w:r w:rsidR="00800487">
        <w:rPr>
          <w:rFonts w:ascii="Palatino Linotype" w:hAnsi="Palatino Linotype" w:cs="Tahoma"/>
          <w:sz w:val="20"/>
          <w:szCs w:val="20"/>
        </w:rPr>
        <w:t>with</w:t>
      </w:r>
      <w:r w:rsidRPr="00C62F70">
        <w:rPr>
          <w:rFonts w:ascii="Palatino Linotype" w:hAnsi="Palatino Linotype" w:cs="Tahoma"/>
          <w:sz w:val="20"/>
          <w:szCs w:val="20"/>
        </w:rPr>
        <w:t xml:space="preserve"> </w:t>
      </w:r>
      <w:r w:rsidR="00EB6521">
        <w:rPr>
          <w:rFonts w:ascii="Palatino Linotype" w:hAnsi="Palatino Linotype" w:cs="Tahoma"/>
          <w:sz w:val="20"/>
          <w:szCs w:val="20"/>
        </w:rPr>
        <w:t>illnesses</w:t>
      </w:r>
      <w:r w:rsidR="00EB6521" w:rsidRPr="00C62F70">
        <w:rPr>
          <w:rFonts w:ascii="Palatino Linotype" w:hAnsi="Palatino Linotype" w:cs="Tahoma"/>
          <w:sz w:val="20"/>
          <w:szCs w:val="20"/>
        </w:rPr>
        <w:t xml:space="preserve"> </w:t>
      </w:r>
      <w:r w:rsidR="00800487">
        <w:rPr>
          <w:rFonts w:ascii="Palatino Linotype" w:hAnsi="Palatino Linotype" w:cs="Tahoma"/>
          <w:sz w:val="20"/>
          <w:szCs w:val="20"/>
        </w:rPr>
        <w:t>that have</w:t>
      </w:r>
      <w:r w:rsidR="00800487" w:rsidRPr="00C62F70">
        <w:rPr>
          <w:rFonts w:ascii="Palatino Linotype" w:hAnsi="Palatino Linotype" w:cs="Tahoma"/>
          <w:sz w:val="20"/>
          <w:szCs w:val="20"/>
        </w:rPr>
        <w:t xml:space="preserve"> </w:t>
      </w:r>
      <w:r w:rsidRPr="00C62F70">
        <w:rPr>
          <w:rFonts w:ascii="Palatino Linotype" w:hAnsi="Palatino Linotype" w:cs="Tahoma"/>
          <w:sz w:val="20"/>
          <w:szCs w:val="20"/>
        </w:rPr>
        <w:t xml:space="preserve">a </w:t>
      </w:r>
      <w:r w:rsidR="00E76852">
        <w:rPr>
          <w:rFonts w:ascii="Palatino Linotype" w:hAnsi="Palatino Linotype" w:cs="Tahoma"/>
          <w:sz w:val="20"/>
          <w:szCs w:val="20"/>
        </w:rPr>
        <w:t xml:space="preserve">suspected </w:t>
      </w:r>
      <w:r w:rsidRPr="00C62F70">
        <w:rPr>
          <w:rFonts w:ascii="Palatino Linotype" w:hAnsi="Palatino Linotype" w:cs="Tahoma"/>
          <w:sz w:val="20"/>
          <w:szCs w:val="20"/>
        </w:rPr>
        <w:t>genetic</w:t>
      </w:r>
      <w:r w:rsidR="00A93CE4">
        <w:rPr>
          <w:rFonts w:ascii="Palatino Linotype" w:hAnsi="Palatino Linotype" w:cs="Tahoma"/>
          <w:sz w:val="20"/>
          <w:szCs w:val="20"/>
        </w:rPr>
        <w:t xml:space="preserve"> cause</w:t>
      </w:r>
      <w:r w:rsidRPr="00C62F70">
        <w:rPr>
          <w:rFonts w:ascii="Palatino Linotype" w:hAnsi="Palatino Linotype" w:cs="Tahoma"/>
          <w:sz w:val="20"/>
          <w:szCs w:val="20"/>
        </w:rPr>
        <w:t xml:space="preserve">. </w:t>
      </w:r>
      <w:r w:rsidR="00800487">
        <w:rPr>
          <w:rFonts w:ascii="Palatino Linotype" w:hAnsi="Palatino Linotype" w:cs="Tahoma"/>
          <w:sz w:val="20"/>
          <w:szCs w:val="20"/>
        </w:rPr>
        <w:t xml:space="preserve">The program </w:t>
      </w:r>
      <w:r>
        <w:rPr>
          <w:rFonts w:ascii="Palatino Linotype" w:hAnsi="Palatino Linotype" w:cs="Tahoma"/>
          <w:sz w:val="20"/>
          <w:szCs w:val="20"/>
        </w:rPr>
        <w:t>perform</w:t>
      </w:r>
      <w:r w:rsidR="00800487">
        <w:rPr>
          <w:rFonts w:ascii="Palatino Linotype" w:hAnsi="Palatino Linotype" w:cs="Tahoma"/>
          <w:sz w:val="20"/>
          <w:szCs w:val="20"/>
        </w:rPr>
        <w:t>s</w:t>
      </w:r>
      <w:r>
        <w:rPr>
          <w:rFonts w:ascii="Palatino Linotype" w:hAnsi="Palatino Linotype" w:cs="Tahoma"/>
          <w:sz w:val="20"/>
          <w:szCs w:val="20"/>
        </w:rPr>
        <w:t xml:space="preserve"> </w:t>
      </w:r>
      <w:r w:rsidR="00E750DF">
        <w:rPr>
          <w:rFonts w:ascii="Palatino Linotype" w:hAnsi="Palatino Linotype" w:cs="Tahoma"/>
          <w:sz w:val="20"/>
          <w:szCs w:val="20"/>
        </w:rPr>
        <w:t xml:space="preserve">many services including </w:t>
      </w:r>
      <w:r>
        <w:rPr>
          <w:rFonts w:ascii="Palatino Linotype" w:hAnsi="Palatino Linotype" w:cs="Tahoma"/>
          <w:sz w:val="20"/>
          <w:szCs w:val="20"/>
        </w:rPr>
        <w:t>pre</w:t>
      </w:r>
      <w:r w:rsidR="00EB6521">
        <w:rPr>
          <w:rFonts w:ascii="Palatino Linotype" w:hAnsi="Palatino Linotype" w:cs="Tahoma"/>
          <w:sz w:val="20"/>
          <w:szCs w:val="20"/>
        </w:rPr>
        <w:t>-</w:t>
      </w:r>
      <w:r>
        <w:rPr>
          <w:rFonts w:ascii="Palatino Linotype" w:hAnsi="Palatino Linotype" w:cs="Tahoma"/>
          <w:sz w:val="20"/>
          <w:szCs w:val="20"/>
        </w:rPr>
        <w:t>conceptual and prenatal counseling for</w:t>
      </w:r>
      <w:r w:rsidR="00E750DF">
        <w:rPr>
          <w:rFonts w:ascii="Palatino Linotype" w:hAnsi="Palatino Linotype" w:cs="Tahoma"/>
          <w:sz w:val="20"/>
          <w:szCs w:val="20"/>
        </w:rPr>
        <w:t>:</w:t>
      </w:r>
    </w:p>
    <w:p w:rsidR="00E750DF" w:rsidRDefault="004D2406" w:rsidP="00444CA3">
      <w:pPr>
        <w:pStyle w:val="NormalWeb"/>
        <w:numPr>
          <w:ilvl w:val="0"/>
          <w:numId w:val="34"/>
        </w:numPr>
        <w:shd w:val="clear" w:color="auto" w:fill="FFFFFF"/>
        <w:jc w:val="both"/>
        <w:textAlignment w:val="baseline"/>
        <w:rPr>
          <w:rFonts w:ascii="Palatino Linotype" w:hAnsi="Palatino Linotype" w:cs="Tahoma"/>
          <w:sz w:val="20"/>
          <w:szCs w:val="20"/>
        </w:rPr>
      </w:pPr>
      <w:r>
        <w:rPr>
          <w:rFonts w:ascii="Palatino Linotype" w:hAnsi="Palatino Linotype" w:cs="Tahoma"/>
          <w:sz w:val="20"/>
          <w:szCs w:val="20"/>
        </w:rPr>
        <w:t xml:space="preserve">couples </w:t>
      </w:r>
      <w:r w:rsidRPr="00C62F70">
        <w:rPr>
          <w:rFonts w:ascii="Palatino Linotype" w:hAnsi="Palatino Linotype" w:cs="Tahoma"/>
          <w:sz w:val="20"/>
          <w:szCs w:val="20"/>
        </w:rPr>
        <w:t xml:space="preserve">carrying a baby </w:t>
      </w:r>
      <w:r>
        <w:rPr>
          <w:rFonts w:ascii="Palatino Linotype" w:hAnsi="Palatino Linotype" w:cs="Tahoma"/>
          <w:sz w:val="20"/>
          <w:szCs w:val="20"/>
        </w:rPr>
        <w:t xml:space="preserve">at risk or </w:t>
      </w:r>
      <w:r w:rsidRPr="00C62F70">
        <w:rPr>
          <w:rFonts w:ascii="Palatino Linotype" w:hAnsi="Palatino Linotype" w:cs="Tahoma"/>
          <w:sz w:val="20"/>
          <w:szCs w:val="20"/>
        </w:rPr>
        <w:t xml:space="preserve">suspected </w:t>
      </w:r>
      <w:r>
        <w:rPr>
          <w:rFonts w:ascii="Palatino Linotype" w:hAnsi="Palatino Linotype" w:cs="Tahoma"/>
          <w:sz w:val="20"/>
          <w:szCs w:val="20"/>
        </w:rPr>
        <w:t xml:space="preserve">to have a </w:t>
      </w:r>
      <w:r w:rsidRPr="00C62F70">
        <w:rPr>
          <w:rFonts w:ascii="Palatino Linotype" w:hAnsi="Palatino Linotype" w:cs="Tahoma"/>
          <w:sz w:val="20"/>
          <w:szCs w:val="20"/>
        </w:rPr>
        <w:t>genetic condition</w:t>
      </w:r>
    </w:p>
    <w:p w:rsidR="00E750DF" w:rsidRDefault="004D2406" w:rsidP="00444CA3">
      <w:pPr>
        <w:pStyle w:val="NormalWeb"/>
        <w:numPr>
          <w:ilvl w:val="0"/>
          <w:numId w:val="34"/>
        </w:numPr>
        <w:shd w:val="clear" w:color="auto" w:fill="FFFFFF"/>
        <w:jc w:val="both"/>
        <w:textAlignment w:val="baseline"/>
        <w:rPr>
          <w:rFonts w:ascii="Palatino Linotype" w:hAnsi="Palatino Linotype" w:cs="Tahoma"/>
          <w:sz w:val="20"/>
          <w:szCs w:val="20"/>
        </w:rPr>
      </w:pPr>
      <w:r w:rsidRPr="00A2140C">
        <w:rPr>
          <w:rFonts w:ascii="Palatino Linotype" w:hAnsi="Palatino Linotype" w:cs="Tahoma"/>
          <w:sz w:val="20"/>
          <w:szCs w:val="20"/>
        </w:rPr>
        <w:t>newborn</w:t>
      </w:r>
      <w:r w:rsidR="00E76852" w:rsidRPr="00A2140C">
        <w:rPr>
          <w:rFonts w:ascii="Palatino Linotype" w:hAnsi="Palatino Linotype" w:cs="Tahoma"/>
          <w:sz w:val="20"/>
          <w:szCs w:val="20"/>
        </w:rPr>
        <w:t>s</w:t>
      </w:r>
      <w:r w:rsidRPr="00A2140C">
        <w:rPr>
          <w:rFonts w:ascii="Palatino Linotype" w:hAnsi="Palatino Linotype" w:cs="Tahoma"/>
          <w:sz w:val="20"/>
          <w:szCs w:val="20"/>
        </w:rPr>
        <w:t xml:space="preserve"> with birth defect</w:t>
      </w:r>
      <w:r w:rsidR="00E76852" w:rsidRPr="00A2140C">
        <w:rPr>
          <w:rFonts w:ascii="Palatino Linotype" w:hAnsi="Palatino Linotype" w:cs="Tahoma"/>
          <w:sz w:val="20"/>
          <w:szCs w:val="20"/>
        </w:rPr>
        <w:t>s</w:t>
      </w:r>
      <w:r w:rsidRPr="00A2140C">
        <w:rPr>
          <w:rFonts w:ascii="Palatino Linotype" w:hAnsi="Palatino Linotype" w:cs="Tahoma"/>
          <w:sz w:val="20"/>
          <w:szCs w:val="20"/>
        </w:rPr>
        <w:t xml:space="preserve"> </w:t>
      </w:r>
    </w:p>
    <w:p w:rsidR="00A2140C" w:rsidRDefault="004D2406" w:rsidP="00444CA3">
      <w:pPr>
        <w:pStyle w:val="NormalWeb"/>
        <w:numPr>
          <w:ilvl w:val="0"/>
          <w:numId w:val="34"/>
        </w:numPr>
        <w:shd w:val="clear" w:color="auto" w:fill="FFFFFF"/>
        <w:jc w:val="both"/>
        <w:textAlignment w:val="baseline"/>
        <w:rPr>
          <w:rFonts w:ascii="Palatino Linotype" w:hAnsi="Palatino Linotype" w:cs="Tahoma"/>
          <w:sz w:val="20"/>
          <w:szCs w:val="20"/>
        </w:rPr>
      </w:pPr>
      <w:r w:rsidRPr="00A2140C">
        <w:rPr>
          <w:rFonts w:ascii="Palatino Linotype" w:hAnsi="Palatino Linotype" w:cs="Tahoma"/>
          <w:sz w:val="20"/>
          <w:szCs w:val="20"/>
        </w:rPr>
        <w:t xml:space="preserve">children with failure to thrive </w:t>
      </w:r>
    </w:p>
    <w:p w:rsidR="00E750DF" w:rsidRDefault="00E750DF" w:rsidP="00444CA3">
      <w:pPr>
        <w:pStyle w:val="NormalWeb"/>
        <w:numPr>
          <w:ilvl w:val="0"/>
          <w:numId w:val="34"/>
        </w:numPr>
        <w:shd w:val="clear" w:color="auto" w:fill="FFFFFF"/>
        <w:jc w:val="both"/>
        <w:textAlignment w:val="baseline"/>
        <w:rPr>
          <w:rFonts w:ascii="Palatino Linotype" w:hAnsi="Palatino Linotype" w:cs="Tahoma"/>
          <w:sz w:val="20"/>
          <w:szCs w:val="20"/>
        </w:rPr>
      </w:pPr>
      <w:r>
        <w:rPr>
          <w:rFonts w:ascii="Palatino Linotype" w:hAnsi="Palatino Linotype" w:cs="Tahoma"/>
          <w:sz w:val="20"/>
          <w:szCs w:val="20"/>
        </w:rPr>
        <w:t xml:space="preserve">children with </w:t>
      </w:r>
      <w:r w:rsidR="004D2406" w:rsidRPr="00A2140C">
        <w:rPr>
          <w:rFonts w:ascii="Palatino Linotype" w:hAnsi="Palatino Linotype" w:cs="Tahoma"/>
          <w:sz w:val="20"/>
          <w:szCs w:val="20"/>
        </w:rPr>
        <w:t>neurological problems such as seizures</w:t>
      </w:r>
    </w:p>
    <w:p w:rsidR="00E750DF" w:rsidRDefault="004D2406" w:rsidP="00444CA3">
      <w:pPr>
        <w:pStyle w:val="NormalWeb"/>
        <w:numPr>
          <w:ilvl w:val="0"/>
          <w:numId w:val="34"/>
        </w:numPr>
        <w:shd w:val="clear" w:color="auto" w:fill="FFFFFF"/>
        <w:jc w:val="both"/>
        <w:textAlignment w:val="baseline"/>
        <w:rPr>
          <w:rFonts w:ascii="Palatino Linotype" w:hAnsi="Palatino Linotype" w:cs="Tahoma"/>
          <w:sz w:val="20"/>
          <w:szCs w:val="20"/>
        </w:rPr>
      </w:pPr>
      <w:r w:rsidRPr="00A2140C">
        <w:rPr>
          <w:rFonts w:ascii="Palatino Linotype" w:hAnsi="Palatino Linotype" w:cs="Tahoma"/>
          <w:sz w:val="20"/>
          <w:szCs w:val="20"/>
        </w:rPr>
        <w:t xml:space="preserve">individuals with developmental delays or loss of skills </w:t>
      </w:r>
    </w:p>
    <w:p w:rsidR="00E750DF" w:rsidRDefault="004D2406" w:rsidP="00444CA3">
      <w:pPr>
        <w:pStyle w:val="NormalWeb"/>
        <w:numPr>
          <w:ilvl w:val="0"/>
          <w:numId w:val="34"/>
        </w:numPr>
        <w:shd w:val="clear" w:color="auto" w:fill="FFFFFF"/>
        <w:jc w:val="both"/>
        <w:textAlignment w:val="baseline"/>
        <w:rPr>
          <w:rFonts w:ascii="Palatino Linotype" w:hAnsi="Palatino Linotype" w:cs="Tahoma"/>
          <w:sz w:val="20"/>
          <w:szCs w:val="20"/>
        </w:rPr>
      </w:pPr>
      <w:r w:rsidRPr="00A2140C">
        <w:rPr>
          <w:rFonts w:ascii="Palatino Linotype" w:hAnsi="Palatino Linotype" w:cs="Tahoma"/>
          <w:sz w:val="20"/>
          <w:szCs w:val="20"/>
        </w:rPr>
        <w:t>adult</w:t>
      </w:r>
      <w:r w:rsidR="00E76852" w:rsidRPr="00A2140C">
        <w:rPr>
          <w:rFonts w:ascii="Palatino Linotype" w:hAnsi="Palatino Linotype" w:cs="Tahoma"/>
          <w:sz w:val="20"/>
          <w:szCs w:val="20"/>
        </w:rPr>
        <w:t>s</w:t>
      </w:r>
      <w:r w:rsidRPr="00A2140C">
        <w:rPr>
          <w:rFonts w:ascii="Palatino Linotype" w:hAnsi="Palatino Linotype" w:cs="Tahoma"/>
          <w:sz w:val="20"/>
          <w:szCs w:val="20"/>
        </w:rPr>
        <w:t xml:space="preserve"> with a family history of an adult-onset genetic condition </w:t>
      </w:r>
    </w:p>
    <w:p w:rsidR="00E750DF" w:rsidRDefault="00E750DF" w:rsidP="00E750DF">
      <w:pPr>
        <w:pStyle w:val="NormalWeb"/>
        <w:shd w:val="clear" w:color="auto" w:fill="FFFFFF"/>
        <w:jc w:val="both"/>
        <w:textAlignment w:val="baseline"/>
        <w:rPr>
          <w:rFonts w:ascii="Palatino Linotype" w:hAnsi="Palatino Linotype" w:cs="Tahoma"/>
          <w:sz w:val="20"/>
          <w:szCs w:val="20"/>
        </w:rPr>
      </w:pPr>
    </w:p>
    <w:p w:rsidR="004D2406" w:rsidRPr="00A2140C" w:rsidRDefault="004D2406" w:rsidP="00E750DF">
      <w:pPr>
        <w:pStyle w:val="NormalWeb"/>
        <w:shd w:val="clear" w:color="auto" w:fill="FFFFFF"/>
        <w:jc w:val="both"/>
        <w:textAlignment w:val="baseline"/>
        <w:rPr>
          <w:rFonts w:ascii="Palatino Linotype" w:hAnsi="Palatino Linotype" w:cs="Tahoma"/>
          <w:sz w:val="20"/>
          <w:szCs w:val="20"/>
        </w:rPr>
      </w:pPr>
      <w:r w:rsidRPr="00A2140C">
        <w:rPr>
          <w:rFonts w:ascii="Palatino Linotype" w:hAnsi="Palatino Linotype" w:cs="Tahoma"/>
          <w:sz w:val="20"/>
          <w:szCs w:val="20"/>
        </w:rPr>
        <w:t>The</w:t>
      </w:r>
      <w:r w:rsidR="00E750DF">
        <w:rPr>
          <w:rFonts w:ascii="Palatino Linotype" w:hAnsi="Palatino Linotype" w:cs="Tahoma"/>
          <w:sz w:val="20"/>
          <w:szCs w:val="20"/>
        </w:rPr>
        <w:t xml:space="preserve"> program also </w:t>
      </w:r>
      <w:r w:rsidRPr="00A2140C">
        <w:rPr>
          <w:rFonts w:ascii="Palatino Linotype" w:hAnsi="Palatino Linotype" w:cs="Tahoma"/>
          <w:sz w:val="20"/>
          <w:szCs w:val="20"/>
        </w:rPr>
        <w:t>perform</w:t>
      </w:r>
      <w:r w:rsidR="00E750DF">
        <w:rPr>
          <w:rFonts w:ascii="Palatino Linotype" w:hAnsi="Palatino Linotype" w:cs="Tahoma"/>
          <w:sz w:val="20"/>
          <w:szCs w:val="20"/>
        </w:rPr>
        <w:t>s</w:t>
      </w:r>
      <w:r w:rsidRPr="00A2140C">
        <w:rPr>
          <w:rFonts w:ascii="Palatino Linotype" w:hAnsi="Palatino Linotype" w:cs="Tahoma"/>
          <w:sz w:val="20"/>
          <w:szCs w:val="20"/>
        </w:rPr>
        <w:t xml:space="preserve"> consultations </w:t>
      </w:r>
      <w:r w:rsidR="00E750DF">
        <w:rPr>
          <w:rFonts w:ascii="Palatino Linotype" w:hAnsi="Palatino Linotype" w:cs="Tahoma"/>
          <w:sz w:val="20"/>
          <w:szCs w:val="20"/>
        </w:rPr>
        <w:t xml:space="preserve">for patients </w:t>
      </w:r>
      <w:r w:rsidRPr="00A2140C">
        <w:rPr>
          <w:rFonts w:ascii="Palatino Linotype" w:hAnsi="Palatino Linotype" w:cs="Tahoma"/>
          <w:sz w:val="20"/>
          <w:szCs w:val="20"/>
        </w:rPr>
        <w:t xml:space="preserve">of all ages </w:t>
      </w:r>
      <w:r w:rsidR="00444CA3">
        <w:rPr>
          <w:rFonts w:ascii="Palatino Linotype" w:hAnsi="Palatino Linotype" w:cs="Tahoma"/>
          <w:sz w:val="20"/>
          <w:szCs w:val="20"/>
        </w:rPr>
        <w:t>when</w:t>
      </w:r>
      <w:r w:rsidR="00444CA3" w:rsidRPr="00A2140C">
        <w:rPr>
          <w:rFonts w:ascii="Palatino Linotype" w:hAnsi="Palatino Linotype" w:cs="Tahoma"/>
          <w:sz w:val="20"/>
          <w:szCs w:val="20"/>
        </w:rPr>
        <w:t xml:space="preserve"> </w:t>
      </w:r>
      <w:r w:rsidR="00B566CA">
        <w:rPr>
          <w:rFonts w:ascii="Palatino Linotype" w:hAnsi="Palatino Linotype" w:cs="Tahoma"/>
          <w:sz w:val="20"/>
          <w:szCs w:val="20"/>
        </w:rPr>
        <w:t>there is a suspected genetic contribution</w:t>
      </w:r>
      <w:r w:rsidR="00E750DF" w:rsidRPr="00A2140C">
        <w:rPr>
          <w:rFonts w:ascii="Palatino Linotype" w:hAnsi="Palatino Linotype" w:cs="Tahoma"/>
          <w:sz w:val="20"/>
          <w:szCs w:val="20"/>
        </w:rPr>
        <w:t xml:space="preserve"> to their symptoms</w:t>
      </w:r>
      <w:r w:rsidR="00444CA3">
        <w:rPr>
          <w:rFonts w:ascii="Palatino Linotype" w:hAnsi="Palatino Linotype" w:cs="Tahoma"/>
          <w:sz w:val="20"/>
          <w:szCs w:val="20"/>
        </w:rPr>
        <w:t>.</w:t>
      </w:r>
      <w:r w:rsidR="003F76E3">
        <w:rPr>
          <w:rFonts w:ascii="Palatino Linotype" w:hAnsi="Palatino Linotype" w:cs="Tahoma"/>
          <w:sz w:val="20"/>
          <w:szCs w:val="20"/>
        </w:rPr>
        <w:t xml:space="preserve"> </w:t>
      </w:r>
      <w:r w:rsidR="00444CA3">
        <w:rPr>
          <w:rFonts w:ascii="Palatino Linotype" w:hAnsi="Palatino Linotype" w:cs="Tahoma"/>
          <w:sz w:val="20"/>
          <w:szCs w:val="20"/>
        </w:rPr>
        <w:t>These patients are often</w:t>
      </w:r>
      <w:r w:rsidR="00E750DF" w:rsidRPr="00A2140C">
        <w:rPr>
          <w:rFonts w:ascii="Palatino Linotype" w:hAnsi="Palatino Linotype" w:cs="Tahoma"/>
          <w:sz w:val="20"/>
          <w:szCs w:val="20"/>
        </w:rPr>
        <w:t xml:space="preserve"> </w:t>
      </w:r>
      <w:r w:rsidRPr="00A2140C">
        <w:rPr>
          <w:rFonts w:ascii="Palatino Linotype" w:hAnsi="Palatino Linotype" w:cs="Tahoma"/>
          <w:sz w:val="20"/>
          <w:szCs w:val="20"/>
        </w:rPr>
        <w:t>referred</w:t>
      </w:r>
      <w:r w:rsidR="00EB6521">
        <w:rPr>
          <w:rFonts w:ascii="Palatino Linotype" w:hAnsi="Palatino Linotype" w:cs="Tahoma"/>
          <w:sz w:val="20"/>
          <w:szCs w:val="20"/>
        </w:rPr>
        <w:t xml:space="preserve"> to the clinic</w:t>
      </w:r>
      <w:r w:rsidRPr="00A2140C">
        <w:rPr>
          <w:rFonts w:ascii="Palatino Linotype" w:hAnsi="Palatino Linotype" w:cs="Tahoma"/>
          <w:sz w:val="20"/>
          <w:szCs w:val="20"/>
        </w:rPr>
        <w:t xml:space="preserve"> by specialists in many disciplines including neurology, cardiology, endocrinology, ophthalmology, nephrology, </w:t>
      </w:r>
      <w:proofErr w:type="spellStart"/>
      <w:r w:rsidRPr="00A2140C">
        <w:rPr>
          <w:rFonts w:ascii="Palatino Linotype" w:hAnsi="Palatino Linotype" w:cs="Tahoma"/>
          <w:sz w:val="20"/>
          <w:szCs w:val="20"/>
        </w:rPr>
        <w:t>orthop</w:t>
      </w:r>
      <w:r w:rsidR="00800487" w:rsidRPr="00A2140C">
        <w:rPr>
          <w:rFonts w:ascii="Palatino Linotype" w:hAnsi="Palatino Linotype" w:cs="Tahoma"/>
          <w:sz w:val="20"/>
          <w:szCs w:val="20"/>
        </w:rPr>
        <w:t>a</w:t>
      </w:r>
      <w:r w:rsidRPr="00A2140C">
        <w:rPr>
          <w:rFonts w:ascii="Palatino Linotype" w:hAnsi="Palatino Linotype" w:cs="Tahoma"/>
          <w:sz w:val="20"/>
          <w:szCs w:val="20"/>
        </w:rPr>
        <w:t>edics</w:t>
      </w:r>
      <w:proofErr w:type="spellEnd"/>
      <w:r w:rsidR="00E750DF">
        <w:rPr>
          <w:rFonts w:ascii="Palatino Linotype" w:hAnsi="Palatino Linotype" w:cs="Tahoma"/>
          <w:sz w:val="20"/>
          <w:szCs w:val="20"/>
        </w:rPr>
        <w:t xml:space="preserve"> and oncology.</w:t>
      </w:r>
      <w:r w:rsidR="00444CA3">
        <w:rPr>
          <w:rFonts w:ascii="Palatino Linotype" w:hAnsi="Palatino Linotype" w:cs="Tahoma"/>
          <w:sz w:val="20"/>
          <w:szCs w:val="20"/>
        </w:rPr>
        <w:t xml:space="preserve"> </w:t>
      </w:r>
      <w:r w:rsidRPr="00A2140C">
        <w:rPr>
          <w:rFonts w:ascii="Palatino Linotype" w:hAnsi="Palatino Linotype" w:cs="Tahoma"/>
          <w:sz w:val="20"/>
          <w:szCs w:val="20"/>
        </w:rPr>
        <w:t>A clinical team comprised of physicians, genetic counselors, post</w:t>
      </w:r>
      <w:r w:rsidR="00687FEE">
        <w:rPr>
          <w:rFonts w:ascii="Palatino Linotype" w:hAnsi="Palatino Linotype" w:cs="Tahoma"/>
          <w:sz w:val="20"/>
          <w:szCs w:val="20"/>
        </w:rPr>
        <w:t>-</w:t>
      </w:r>
      <w:r w:rsidRPr="00A2140C">
        <w:rPr>
          <w:rFonts w:ascii="Palatino Linotype" w:hAnsi="Palatino Linotype" w:cs="Tahoma"/>
          <w:sz w:val="20"/>
          <w:szCs w:val="20"/>
        </w:rPr>
        <w:t xml:space="preserve">graduate physicians in training, social workers and a dietician provide families with diagnosis, treatment, genetic counseling and follow-up care in a supportive environment. </w:t>
      </w:r>
    </w:p>
    <w:p w:rsidR="004D2406" w:rsidRDefault="004D2406" w:rsidP="004E4F8A">
      <w:pPr>
        <w:pStyle w:val="NormalWeb"/>
        <w:shd w:val="clear" w:color="auto" w:fill="FFFFFF"/>
        <w:jc w:val="both"/>
        <w:textAlignment w:val="baseline"/>
        <w:rPr>
          <w:rFonts w:ascii="Palatino Linotype" w:hAnsi="Palatino Linotype" w:cs="Tahoma"/>
          <w:sz w:val="20"/>
          <w:szCs w:val="20"/>
        </w:rPr>
      </w:pPr>
    </w:p>
    <w:p w:rsidR="00F71389" w:rsidRDefault="004D2406" w:rsidP="004E4F8A">
      <w:pPr>
        <w:shd w:val="clear" w:color="auto" w:fill="FFFFFF"/>
        <w:jc w:val="both"/>
        <w:textAlignment w:val="baseline"/>
        <w:rPr>
          <w:rFonts w:cs="Tahoma"/>
          <w:b/>
          <w:color w:val="31849B" w:themeColor="accent5" w:themeShade="BF"/>
          <w:sz w:val="20"/>
          <w:szCs w:val="20"/>
        </w:rPr>
      </w:pPr>
      <w:r>
        <w:rPr>
          <w:rFonts w:cs="Tahoma"/>
          <w:b/>
          <w:color w:val="31849B" w:themeColor="accent5" w:themeShade="BF"/>
          <w:sz w:val="20"/>
          <w:szCs w:val="20"/>
        </w:rPr>
        <w:t>Metabolic</w:t>
      </w:r>
      <w:r w:rsidRPr="003E3DF3">
        <w:rPr>
          <w:rFonts w:cs="Tahoma"/>
          <w:b/>
          <w:color w:val="31849B" w:themeColor="accent5" w:themeShade="BF"/>
          <w:sz w:val="20"/>
          <w:szCs w:val="20"/>
        </w:rPr>
        <w:t xml:space="preserve"> Clinic</w:t>
      </w:r>
      <w:r>
        <w:rPr>
          <w:rFonts w:cs="Tahoma"/>
          <w:b/>
          <w:color w:val="31849B" w:themeColor="accent5" w:themeShade="BF"/>
          <w:sz w:val="20"/>
          <w:szCs w:val="20"/>
        </w:rPr>
        <w:t>s</w:t>
      </w:r>
      <w:r w:rsidRPr="003E3DF3">
        <w:rPr>
          <w:rFonts w:cs="Tahoma"/>
          <w:b/>
          <w:color w:val="31849B" w:themeColor="accent5" w:themeShade="BF"/>
          <w:sz w:val="20"/>
          <w:szCs w:val="20"/>
        </w:rPr>
        <w:t xml:space="preserve"> </w:t>
      </w:r>
    </w:p>
    <w:p w:rsidR="004D2406" w:rsidRDefault="004D2406" w:rsidP="004E4F8A">
      <w:pPr>
        <w:shd w:val="clear" w:color="auto" w:fill="FFFFFF"/>
        <w:jc w:val="both"/>
        <w:textAlignment w:val="baseline"/>
        <w:rPr>
          <w:rFonts w:cs="Tahoma"/>
          <w:sz w:val="20"/>
          <w:szCs w:val="20"/>
        </w:rPr>
      </w:pPr>
      <w:r w:rsidRPr="004D2406">
        <w:rPr>
          <w:rFonts w:cs="Tahoma"/>
          <w:sz w:val="20"/>
          <w:szCs w:val="20"/>
        </w:rPr>
        <w:t xml:space="preserve">The Metabolic Program </w:t>
      </w:r>
      <w:r>
        <w:rPr>
          <w:rFonts w:cs="Tahoma"/>
          <w:sz w:val="20"/>
          <w:szCs w:val="20"/>
        </w:rPr>
        <w:t xml:space="preserve">cares for individuals with a large variety of inborn </w:t>
      </w:r>
      <w:r w:rsidR="00BD1312">
        <w:rPr>
          <w:rFonts w:cs="Tahoma"/>
          <w:sz w:val="20"/>
          <w:szCs w:val="20"/>
        </w:rPr>
        <w:t xml:space="preserve">errors in </w:t>
      </w:r>
      <w:r>
        <w:rPr>
          <w:rFonts w:cs="Tahoma"/>
          <w:sz w:val="20"/>
          <w:szCs w:val="20"/>
        </w:rPr>
        <w:t>metabolism</w:t>
      </w:r>
      <w:r w:rsidR="00800487">
        <w:rPr>
          <w:rFonts w:cs="Tahoma"/>
          <w:sz w:val="20"/>
          <w:szCs w:val="20"/>
        </w:rPr>
        <w:t xml:space="preserve"> </w:t>
      </w:r>
      <w:r>
        <w:rPr>
          <w:rFonts w:cs="Tahoma"/>
          <w:sz w:val="20"/>
          <w:szCs w:val="20"/>
        </w:rPr>
        <w:t xml:space="preserve">including mitochondrial disorders and lysosomal storage disease. Many of these </w:t>
      </w:r>
      <w:r w:rsidR="00800487">
        <w:rPr>
          <w:rFonts w:cs="Tahoma"/>
          <w:sz w:val="20"/>
          <w:szCs w:val="20"/>
        </w:rPr>
        <w:t xml:space="preserve">disorders </w:t>
      </w:r>
      <w:r>
        <w:rPr>
          <w:rFonts w:cs="Tahoma"/>
          <w:sz w:val="20"/>
          <w:szCs w:val="20"/>
        </w:rPr>
        <w:t xml:space="preserve">are detected </w:t>
      </w:r>
      <w:r w:rsidR="00687FEE">
        <w:rPr>
          <w:rFonts w:cs="Tahoma"/>
          <w:sz w:val="20"/>
          <w:szCs w:val="20"/>
        </w:rPr>
        <w:t xml:space="preserve">during </w:t>
      </w:r>
      <w:r>
        <w:rPr>
          <w:rFonts w:cs="Tahoma"/>
          <w:sz w:val="20"/>
          <w:szCs w:val="20"/>
        </w:rPr>
        <w:t xml:space="preserve">newborn screening while others may not </w:t>
      </w:r>
      <w:r w:rsidR="00687FEE">
        <w:rPr>
          <w:rFonts w:cs="Tahoma"/>
          <w:sz w:val="20"/>
          <w:szCs w:val="20"/>
        </w:rPr>
        <w:t xml:space="preserve">develop </w:t>
      </w:r>
      <w:r w:rsidR="00A93CE4">
        <w:rPr>
          <w:rFonts w:cs="Tahoma"/>
          <w:sz w:val="20"/>
          <w:szCs w:val="20"/>
        </w:rPr>
        <w:t>until</w:t>
      </w:r>
      <w:r>
        <w:rPr>
          <w:rFonts w:cs="Tahoma"/>
          <w:sz w:val="20"/>
          <w:szCs w:val="20"/>
        </w:rPr>
        <w:t xml:space="preserve"> adulthood. </w:t>
      </w:r>
      <w:r w:rsidR="00E76852">
        <w:rPr>
          <w:rFonts w:cs="Tahoma"/>
          <w:sz w:val="20"/>
          <w:szCs w:val="20"/>
        </w:rPr>
        <w:t xml:space="preserve">Referrals are often made for individuals with complex medical conditions to determine if there is a contributing metabolic disorder. </w:t>
      </w:r>
      <w:r>
        <w:rPr>
          <w:rFonts w:cs="Tahoma"/>
          <w:sz w:val="20"/>
          <w:szCs w:val="20"/>
        </w:rPr>
        <w:t xml:space="preserve">In </w:t>
      </w:r>
      <w:r w:rsidR="00E76852">
        <w:rPr>
          <w:rFonts w:cs="Tahoma"/>
          <w:sz w:val="20"/>
          <w:szCs w:val="20"/>
        </w:rPr>
        <w:t xml:space="preserve">certain </w:t>
      </w:r>
      <w:r>
        <w:rPr>
          <w:rFonts w:cs="Tahoma"/>
          <w:sz w:val="20"/>
          <w:szCs w:val="20"/>
        </w:rPr>
        <w:t>cases</w:t>
      </w:r>
      <w:r w:rsidR="00800487">
        <w:rPr>
          <w:rFonts w:cs="Tahoma"/>
          <w:sz w:val="20"/>
          <w:szCs w:val="20"/>
        </w:rPr>
        <w:t>,</w:t>
      </w:r>
      <w:r>
        <w:rPr>
          <w:rFonts w:cs="Tahoma"/>
          <w:sz w:val="20"/>
          <w:szCs w:val="20"/>
        </w:rPr>
        <w:t xml:space="preserve"> specialized diets or enzyme replacement infusions are needed to maintain health. Complex coordinated care with a medical team</w:t>
      </w:r>
      <w:r w:rsidR="00687FEE">
        <w:rPr>
          <w:rFonts w:cs="Tahoma"/>
          <w:sz w:val="20"/>
          <w:szCs w:val="20"/>
        </w:rPr>
        <w:t xml:space="preserve"> including</w:t>
      </w:r>
      <w:r w:rsidR="00E76852">
        <w:rPr>
          <w:rFonts w:cs="Tahoma"/>
          <w:sz w:val="20"/>
          <w:szCs w:val="20"/>
        </w:rPr>
        <w:t xml:space="preserve"> counselor</w:t>
      </w:r>
      <w:r w:rsidR="00687FEE">
        <w:rPr>
          <w:rFonts w:cs="Tahoma"/>
          <w:sz w:val="20"/>
          <w:szCs w:val="20"/>
        </w:rPr>
        <w:t>s</w:t>
      </w:r>
      <w:r w:rsidR="00E76852">
        <w:rPr>
          <w:rFonts w:cs="Tahoma"/>
          <w:sz w:val="20"/>
          <w:szCs w:val="20"/>
        </w:rPr>
        <w:t>, therapists</w:t>
      </w:r>
      <w:r>
        <w:rPr>
          <w:rFonts w:cs="Tahoma"/>
          <w:sz w:val="20"/>
          <w:szCs w:val="20"/>
        </w:rPr>
        <w:t xml:space="preserve"> and </w:t>
      </w:r>
      <w:r w:rsidR="00E76852">
        <w:rPr>
          <w:rFonts w:cs="Tahoma"/>
          <w:sz w:val="20"/>
          <w:szCs w:val="20"/>
        </w:rPr>
        <w:t xml:space="preserve">a </w:t>
      </w:r>
      <w:r>
        <w:rPr>
          <w:rFonts w:cs="Tahoma"/>
          <w:sz w:val="20"/>
          <w:szCs w:val="20"/>
        </w:rPr>
        <w:t xml:space="preserve">nutritionist is available to optimize their medical care. </w:t>
      </w:r>
    </w:p>
    <w:p w:rsidR="004D2406" w:rsidRDefault="004D2406" w:rsidP="004E4F8A">
      <w:pPr>
        <w:shd w:val="clear" w:color="auto" w:fill="FFFFFF"/>
        <w:jc w:val="both"/>
        <w:textAlignment w:val="baseline"/>
        <w:rPr>
          <w:rFonts w:cs="Tahoma"/>
          <w:sz w:val="20"/>
          <w:szCs w:val="20"/>
        </w:rPr>
      </w:pPr>
    </w:p>
    <w:p w:rsidR="00800487" w:rsidRDefault="003E3DF3" w:rsidP="004E4F8A">
      <w:pPr>
        <w:shd w:val="clear" w:color="auto" w:fill="FFFFFF"/>
        <w:jc w:val="both"/>
        <w:textAlignment w:val="baseline"/>
        <w:rPr>
          <w:rFonts w:cs="Tahoma"/>
          <w:b/>
          <w:color w:val="374249"/>
          <w:sz w:val="20"/>
          <w:szCs w:val="20"/>
        </w:rPr>
      </w:pPr>
      <w:r w:rsidRPr="003E3DF3">
        <w:rPr>
          <w:rFonts w:cs="Tahoma"/>
          <w:b/>
          <w:color w:val="31849B" w:themeColor="accent5" w:themeShade="BF"/>
          <w:sz w:val="20"/>
          <w:szCs w:val="20"/>
        </w:rPr>
        <w:t>Specialty Clinics</w:t>
      </w:r>
      <w:r>
        <w:rPr>
          <w:rFonts w:cs="Tahoma"/>
          <w:b/>
          <w:color w:val="374249"/>
          <w:sz w:val="20"/>
          <w:szCs w:val="20"/>
        </w:rPr>
        <w:t xml:space="preserve"> </w:t>
      </w:r>
    </w:p>
    <w:p w:rsidR="004D2406" w:rsidRDefault="003E3DF3" w:rsidP="004E4F8A">
      <w:pPr>
        <w:shd w:val="clear" w:color="auto" w:fill="FFFFFF"/>
        <w:jc w:val="both"/>
        <w:textAlignment w:val="baseline"/>
        <w:rPr>
          <w:rFonts w:cs="Tahoma"/>
          <w:sz w:val="20"/>
          <w:szCs w:val="20"/>
        </w:rPr>
      </w:pPr>
      <w:r w:rsidRPr="00F71389">
        <w:rPr>
          <w:rFonts w:cs="Tahoma"/>
          <w:sz w:val="20"/>
          <w:szCs w:val="20"/>
        </w:rPr>
        <w:t xml:space="preserve">MGHfC is home to a large number of specialty clinics focusing on rare and complex genetic disorders. </w:t>
      </w:r>
      <w:r w:rsidR="00687FEE">
        <w:rPr>
          <w:rFonts w:cs="Tahoma"/>
          <w:sz w:val="20"/>
          <w:szCs w:val="20"/>
        </w:rPr>
        <w:t>A</w:t>
      </w:r>
      <w:r w:rsidR="006612F4" w:rsidRPr="00F71389">
        <w:rPr>
          <w:rFonts w:cs="Tahoma"/>
          <w:sz w:val="20"/>
          <w:szCs w:val="20"/>
        </w:rPr>
        <w:t xml:space="preserve"> few examples of our specialty clinics</w:t>
      </w:r>
      <w:r w:rsidR="00687FEE">
        <w:rPr>
          <w:rFonts w:cs="Tahoma"/>
          <w:sz w:val="20"/>
          <w:szCs w:val="20"/>
        </w:rPr>
        <w:t xml:space="preserve"> include</w:t>
      </w:r>
      <w:r w:rsidR="006612F4" w:rsidRPr="00F71389">
        <w:rPr>
          <w:rFonts w:cs="Tahoma"/>
          <w:sz w:val="20"/>
          <w:szCs w:val="20"/>
        </w:rPr>
        <w:t>:</w:t>
      </w:r>
      <w:r w:rsidR="004838A1">
        <w:rPr>
          <w:rFonts w:cs="Tahoma"/>
          <w:sz w:val="20"/>
          <w:szCs w:val="20"/>
        </w:rPr>
        <w:t xml:space="preserve">  </w:t>
      </w:r>
    </w:p>
    <w:p w:rsidR="00C95E4D" w:rsidRPr="00F71389" w:rsidRDefault="00C95E4D" w:rsidP="004E4F8A">
      <w:pPr>
        <w:pStyle w:val="ListParagraph"/>
        <w:numPr>
          <w:ilvl w:val="0"/>
          <w:numId w:val="31"/>
        </w:numPr>
        <w:shd w:val="clear" w:color="auto" w:fill="FFFFFF"/>
        <w:jc w:val="both"/>
        <w:textAlignment w:val="baseline"/>
        <w:rPr>
          <w:rFonts w:cs="Tahoma"/>
          <w:sz w:val="20"/>
          <w:szCs w:val="20"/>
        </w:rPr>
      </w:pPr>
      <w:r w:rsidRPr="00F71389">
        <w:rPr>
          <w:rFonts w:cs="Tahoma"/>
          <w:sz w:val="20"/>
          <w:szCs w:val="20"/>
          <w:bdr w:val="none" w:sz="0" w:space="0" w:color="auto" w:frame="1"/>
        </w:rPr>
        <w:t>Down Syndrome Program</w:t>
      </w:r>
    </w:p>
    <w:p w:rsidR="006612F4" w:rsidRPr="00F71389" w:rsidRDefault="00C95E4D" w:rsidP="004E4F8A">
      <w:pPr>
        <w:numPr>
          <w:ilvl w:val="0"/>
          <w:numId w:val="28"/>
        </w:numPr>
        <w:shd w:val="clear" w:color="auto" w:fill="FFFFFF"/>
        <w:jc w:val="both"/>
        <w:textAlignment w:val="baseline"/>
        <w:rPr>
          <w:rFonts w:cs="Tahoma"/>
          <w:sz w:val="20"/>
          <w:szCs w:val="20"/>
        </w:rPr>
      </w:pPr>
      <w:r w:rsidRPr="00F71389">
        <w:rPr>
          <w:rFonts w:cs="Tahoma"/>
          <w:sz w:val="20"/>
          <w:szCs w:val="20"/>
          <w:bdr w:val="none" w:sz="0" w:space="0" w:color="auto" w:frame="1"/>
        </w:rPr>
        <w:t>Pitt Hopkins Clinic</w:t>
      </w:r>
    </w:p>
    <w:p w:rsidR="006612F4" w:rsidRPr="00F71389" w:rsidRDefault="00C95E4D" w:rsidP="004E4F8A">
      <w:pPr>
        <w:numPr>
          <w:ilvl w:val="0"/>
          <w:numId w:val="28"/>
        </w:numPr>
        <w:shd w:val="clear" w:color="auto" w:fill="FFFFFF"/>
        <w:jc w:val="both"/>
        <w:textAlignment w:val="baseline"/>
        <w:rPr>
          <w:rFonts w:cs="Tahoma"/>
          <w:sz w:val="20"/>
          <w:szCs w:val="20"/>
        </w:rPr>
      </w:pPr>
      <w:r w:rsidRPr="00F71389">
        <w:rPr>
          <w:rFonts w:cs="Tahoma"/>
          <w:sz w:val="20"/>
          <w:szCs w:val="20"/>
          <w:bdr w:val="none" w:sz="0" w:space="0" w:color="auto" w:frame="1"/>
        </w:rPr>
        <w:t>22q11.2 Deletion Syndrome Clinic</w:t>
      </w:r>
    </w:p>
    <w:p w:rsidR="006612F4" w:rsidRPr="00F71389" w:rsidRDefault="00C95E4D" w:rsidP="004E4F8A">
      <w:pPr>
        <w:numPr>
          <w:ilvl w:val="0"/>
          <w:numId w:val="28"/>
        </w:numPr>
        <w:shd w:val="clear" w:color="auto" w:fill="FFFFFF"/>
        <w:jc w:val="both"/>
        <w:textAlignment w:val="baseline"/>
        <w:rPr>
          <w:rFonts w:cs="Tahoma"/>
          <w:sz w:val="20"/>
          <w:szCs w:val="20"/>
        </w:rPr>
      </w:pPr>
      <w:r w:rsidRPr="00F71389">
        <w:rPr>
          <w:rFonts w:cs="Tahoma"/>
          <w:sz w:val="20"/>
          <w:szCs w:val="20"/>
          <w:bdr w:val="none" w:sz="0" w:space="0" w:color="auto" w:frame="1"/>
        </w:rPr>
        <w:t>Turner Syndrome Clinic</w:t>
      </w:r>
    </w:p>
    <w:p w:rsidR="005E0610" w:rsidRPr="00F71389" w:rsidRDefault="00C95E4D" w:rsidP="004E4F8A">
      <w:pPr>
        <w:numPr>
          <w:ilvl w:val="0"/>
          <w:numId w:val="28"/>
        </w:numPr>
        <w:shd w:val="clear" w:color="auto" w:fill="FFFFFF"/>
        <w:jc w:val="both"/>
        <w:textAlignment w:val="baseline"/>
        <w:rPr>
          <w:rFonts w:cs="Tahoma"/>
          <w:sz w:val="20"/>
          <w:szCs w:val="20"/>
        </w:rPr>
      </w:pPr>
      <w:r w:rsidRPr="00F71389">
        <w:rPr>
          <w:rFonts w:cs="Tahoma"/>
          <w:sz w:val="20"/>
          <w:szCs w:val="20"/>
        </w:rPr>
        <w:t>Williams Syndrome Clinic</w:t>
      </w:r>
    </w:p>
    <w:p w:rsidR="006612F4" w:rsidRDefault="006612F4" w:rsidP="004E4F8A">
      <w:pPr>
        <w:numPr>
          <w:ilvl w:val="0"/>
          <w:numId w:val="28"/>
        </w:numPr>
        <w:shd w:val="clear" w:color="auto" w:fill="FFFFFF"/>
        <w:jc w:val="both"/>
        <w:textAlignment w:val="baseline"/>
        <w:rPr>
          <w:rFonts w:cs="Tahoma"/>
          <w:sz w:val="20"/>
          <w:szCs w:val="20"/>
        </w:rPr>
      </w:pPr>
      <w:r w:rsidRPr="00F71389">
        <w:rPr>
          <w:rFonts w:cs="Tahoma"/>
          <w:sz w:val="20"/>
          <w:szCs w:val="20"/>
        </w:rPr>
        <w:t xml:space="preserve">Lurie Center for Autism </w:t>
      </w:r>
    </w:p>
    <w:p w:rsidR="004D2406" w:rsidRPr="00F71389" w:rsidRDefault="004D2406" w:rsidP="004E4F8A">
      <w:pPr>
        <w:numPr>
          <w:ilvl w:val="0"/>
          <w:numId w:val="28"/>
        </w:numPr>
        <w:shd w:val="clear" w:color="auto" w:fill="FFFFFF"/>
        <w:jc w:val="both"/>
        <w:textAlignment w:val="baseline"/>
        <w:rPr>
          <w:rFonts w:cs="Tahoma"/>
          <w:sz w:val="20"/>
          <w:szCs w:val="20"/>
        </w:rPr>
      </w:pPr>
      <w:r>
        <w:rPr>
          <w:rFonts w:cs="Tahoma"/>
          <w:sz w:val="20"/>
          <w:szCs w:val="20"/>
        </w:rPr>
        <w:t>Hearing loss clinic</w:t>
      </w:r>
    </w:p>
    <w:p w:rsidR="007E0AF3" w:rsidRDefault="007E0AF3" w:rsidP="004E4F8A">
      <w:pPr>
        <w:shd w:val="clear" w:color="auto" w:fill="FFFFFF"/>
        <w:jc w:val="both"/>
        <w:textAlignment w:val="baseline"/>
        <w:rPr>
          <w:rFonts w:cs="Tahoma"/>
          <w:b/>
          <w:color w:val="31849B" w:themeColor="accent5" w:themeShade="BF"/>
          <w:sz w:val="20"/>
          <w:szCs w:val="20"/>
        </w:rPr>
      </w:pPr>
    </w:p>
    <w:p w:rsidR="00800487" w:rsidRDefault="00787953" w:rsidP="004E4F8A">
      <w:pPr>
        <w:shd w:val="clear" w:color="auto" w:fill="FFFFFF"/>
        <w:jc w:val="both"/>
        <w:textAlignment w:val="baseline"/>
        <w:rPr>
          <w:rFonts w:cs="Tahoma"/>
          <w:b/>
          <w:color w:val="374249"/>
          <w:sz w:val="20"/>
          <w:szCs w:val="20"/>
        </w:rPr>
      </w:pPr>
      <w:r w:rsidRPr="003E3DF3">
        <w:rPr>
          <w:rFonts w:cs="Tahoma"/>
          <w:b/>
          <w:color w:val="31849B" w:themeColor="accent5" w:themeShade="BF"/>
          <w:sz w:val="20"/>
          <w:szCs w:val="20"/>
        </w:rPr>
        <w:t>Genetic Psychiatry</w:t>
      </w:r>
      <w:r w:rsidR="003E3DF3" w:rsidRPr="003E3DF3">
        <w:rPr>
          <w:rFonts w:cs="Tahoma"/>
          <w:b/>
          <w:color w:val="374249"/>
          <w:sz w:val="20"/>
          <w:szCs w:val="20"/>
        </w:rPr>
        <w:t xml:space="preserve"> </w:t>
      </w:r>
    </w:p>
    <w:p w:rsidR="003E3DF3" w:rsidRPr="003E3DF3" w:rsidRDefault="00800487" w:rsidP="004E4F8A">
      <w:pPr>
        <w:shd w:val="clear" w:color="auto" w:fill="FFFFFF"/>
        <w:jc w:val="both"/>
        <w:textAlignment w:val="baseline"/>
        <w:rPr>
          <w:rFonts w:cs="Tahoma"/>
          <w:bCs/>
          <w:sz w:val="20"/>
          <w:szCs w:val="20"/>
        </w:rPr>
      </w:pPr>
      <w:r>
        <w:rPr>
          <w:rFonts w:cs="Tahoma"/>
          <w:sz w:val="20"/>
          <w:szCs w:val="20"/>
        </w:rPr>
        <w:t>Mass General</w:t>
      </w:r>
      <w:r w:rsidRPr="003E3DF3">
        <w:rPr>
          <w:rFonts w:cs="Tahoma"/>
          <w:sz w:val="20"/>
          <w:szCs w:val="20"/>
        </w:rPr>
        <w:t xml:space="preserve"> </w:t>
      </w:r>
      <w:r w:rsidR="003E3DF3" w:rsidRPr="003E3DF3">
        <w:rPr>
          <w:rFonts w:cs="Tahoma"/>
          <w:sz w:val="20"/>
          <w:szCs w:val="20"/>
        </w:rPr>
        <w:t>has a robust genetic psychiatry program that include</w:t>
      </w:r>
      <w:r w:rsidR="00A93CE4">
        <w:rPr>
          <w:rFonts w:cs="Tahoma"/>
          <w:sz w:val="20"/>
          <w:szCs w:val="20"/>
        </w:rPr>
        <w:t>s</w:t>
      </w:r>
      <w:r w:rsidR="003E3DF3" w:rsidRPr="003E3DF3">
        <w:rPr>
          <w:rFonts w:cs="Tahoma"/>
          <w:sz w:val="20"/>
          <w:szCs w:val="20"/>
        </w:rPr>
        <w:t xml:space="preserve"> the </w:t>
      </w:r>
      <w:hyperlink r:id="rId9" w:history="1">
        <w:r w:rsidR="003E3DF3" w:rsidRPr="00800487">
          <w:rPr>
            <w:rStyle w:val="Hyperlink"/>
            <w:rFonts w:cs="Tahoma"/>
            <w:bCs/>
            <w:color w:val="auto"/>
            <w:sz w:val="20"/>
            <w:szCs w:val="20"/>
            <w:u w:val="none"/>
          </w:rPr>
          <w:t>Psychiatric &amp; Neurodevelopment Genetics Unit (PNGU)</w:t>
        </w:r>
      </w:hyperlink>
      <w:r w:rsidR="003E3DF3" w:rsidRPr="003E3DF3">
        <w:rPr>
          <w:rFonts w:cs="Tahoma"/>
          <w:bCs/>
          <w:sz w:val="20"/>
          <w:szCs w:val="20"/>
        </w:rPr>
        <w:t>. T</w:t>
      </w:r>
      <w:r w:rsidR="003E3DF3" w:rsidRPr="003E3DF3">
        <w:rPr>
          <w:rFonts w:cs="Tahoma"/>
          <w:sz w:val="20"/>
          <w:szCs w:val="20"/>
        </w:rPr>
        <w:t>he PNGU is focused on psychiatric and neurodevelopmental disorders including Gilles de la Tourette syndrome (GTS), Obsessive Compulsive Disorder (OCD), Attention Deficit Hyperactivity Disorder (ADHD), autism and related disorders, reading disabilit</w:t>
      </w:r>
      <w:r>
        <w:rPr>
          <w:rFonts w:cs="Tahoma"/>
          <w:sz w:val="20"/>
          <w:szCs w:val="20"/>
        </w:rPr>
        <w:t xml:space="preserve">ies </w:t>
      </w:r>
      <w:r w:rsidR="00516E10">
        <w:rPr>
          <w:rFonts w:cs="Tahoma"/>
          <w:sz w:val="20"/>
          <w:szCs w:val="20"/>
        </w:rPr>
        <w:t>(</w:t>
      </w:r>
      <w:r>
        <w:rPr>
          <w:rFonts w:cs="Tahoma"/>
          <w:sz w:val="20"/>
          <w:szCs w:val="20"/>
        </w:rPr>
        <w:t>such as dyslexia</w:t>
      </w:r>
      <w:r w:rsidR="00516E10">
        <w:rPr>
          <w:rFonts w:cs="Tahoma"/>
          <w:sz w:val="20"/>
          <w:szCs w:val="20"/>
        </w:rPr>
        <w:t>)</w:t>
      </w:r>
      <w:r w:rsidR="00BD1312">
        <w:rPr>
          <w:rFonts w:cs="Tahoma"/>
          <w:sz w:val="20"/>
          <w:szCs w:val="20"/>
        </w:rPr>
        <w:t>,</w:t>
      </w:r>
      <w:r w:rsidR="003E3DF3" w:rsidRPr="003E3DF3">
        <w:rPr>
          <w:rFonts w:cs="Tahoma"/>
          <w:sz w:val="20"/>
          <w:szCs w:val="20"/>
        </w:rPr>
        <w:t xml:space="preserve"> and bipolar affective disorder.</w:t>
      </w:r>
    </w:p>
    <w:p w:rsidR="00A97919" w:rsidRDefault="00A97919" w:rsidP="004E4F8A">
      <w:pPr>
        <w:jc w:val="both"/>
        <w:rPr>
          <w:rFonts w:cs="Tahoma"/>
          <w:b/>
          <w:color w:val="31849B" w:themeColor="accent5" w:themeShade="BF"/>
          <w:sz w:val="20"/>
          <w:szCs w:val="20"/>
        </w:rPr>
      </w:pPr>
    </w:p>
    <w:p w:rsidR="00787953" w:rsidRDefault="00787953" w:rsidP="004E4F8A">
      <w:pPr>
        <w:shd w:val="clear" w:color="auto" w:fill="FFFFFF"/>
        <w:jc w:val="both"/>
        <w:textAlignment w:val="baseline"/>
        <w:rPr>
          <w:rFonts w:cs="Tahoma"/>
          <w:b/>
          <w:color w:val="31849B" w:themeColor="accent5" w:themeShade="BF"/>
          <w:sz w:val="20"/>
          <w:szCs w:val="20"/>
        </w:rPr>
      </w:pPr>
      <w:r w:rsidRPr="003E3DF3">
        <w:rPr>
          <w:rFonts w:cs="Tahoma"/>
          <w:b/>
          <w:color w:val="31849B" w:themeColor="accent5" w:themeShade="BF"/>
          <w:sz w:val="20"/>
          <w:szCs w:val="20"/>
        </w:rPr>
        <w:t>Research</w:t>
      </w:r>
      <w:r w:rsidR="006612F4">
        <w:rPr>
          <w:rFonts w:cs="Tahoma"/>
          <w:b/>
          <w:color w:val="31849B" w:themeColor="accent5" w:themeShade="BF"/>
          <w:sz w:val="20"/>
          <w:szCs w:val="20"/>
        </w:rPr>
        <w:t xml:space="preserve"> Initiatives</w:t>
      </w:r>
    </w:p>
    <w:p w:rsidR="00292270" w:rsidRPr="00292270" w:rsidRDefault="00795B55" w:rsidP="004E4F8A">
      <w:pPr>
        <w:shd w:val="clear" w:color="auto" w:fill="FFFFFF"/>
        <w:jc w:val="both"/>
        <w:textAlignment w:val="baseline"/>
        <w:rPr>
          <w:rFonts w:cs="Tahoma"/>
          <w:sz w:val="20"/>
          <w:szCs w:val="20"/>
        </w:rPr>
      </w:pPr>
      <w:r w:rsidRPr="00795B55">
        <w:rPr>
          <w:rFonts w:cs="Tahoma"/>
          <w:sz w:val="20"/>
          <w:szCs w:val="20"/>
        </w:rPr>
        <w:t xml:space="preserve">The Medical Genetics and Metabolism Program </w:t>
      </w:r>
      <w:proofErr w:type="gramStart"/>
      <w:r w:rsidRPr="00795B55">
        <w:rPr>
          <w:rFonts w:cs="Tahoma"/>
          <w:sz w:val="20"/>
          <w:szCs w:val="20"/>
        </w:rPr>
        <w:t>has</w:t>
      </w:r>
      <w:proofErr w:type="gramEnd"/>
      <w:r w:rsidRPr="00795B55">
        <w:rPr>
          <w:rFonts w:cs="Tahoma"/>
          <w:sz w:val="20"/>
          <w:szCs w:val="20"/>
        </w:rPr>
        <w:t xml:space="preserve"> a number of </w:t>
      </w:r>
      <w:r w:rsidR="008342CC">
        <w:rPr>
          <w:rFonts w:cs="Tahoma"/>
          <w:sz w:val="20"/>
          <w:szCs w:val="20"/>
        </w:rPr>
        <w:t>areas of active research:</w:t>
      </w:r>
    </w:p>
    <w:p w:rsidR="004D2406" w:rsidRDefault="00795B55" w:rsidP="004E4F8A">
      <w:pPr>
        <w:pStyle w:val="ListParagraph"/>
        <w:numPr>
          <w:ilvl w:val="0"/>
          <w:numId w:val="31"/>
        </w:numPr>
        <w:shd w:val="clear" w:color="auto" w:fill="FFFFFF"/>
        <w:jc w:val="both"/>
        <w:textAlignment w:val="baseline"/>
        <w:rPr>
          <w:rFonts w:cs="Tahoma"/>
          <w:b/>
          <w:sz w:val="20"/>
          <w:szCs w:val="20"/>
        </w:rPr>
      </w:pPr>
      <w:r w:rsidRPr="00795B55">
        <w:rPr>
          <w:rFonts w:cs="Tahoma"/>
          <w:b/>
          <w:sz w:val="20"/>
          <w:szCs w:val="20"/>
        </w:rPr>
        <w:t>Use of whole genome and exome sequencing to diagnose rare and complex genetic disorders</w:t>
      </w:r>
    </w:p>
    <w:p w:rsidR="00C82C87" w:rsidRDefault="009A3EA5">
      <w:pPr>
        <w:pStyle w:val="ListParagraph"/>
        <w:shd w:val="clear" w:color="auto" w:fill="FFFFFF"/>
        <w:jc w:val="both"/>
        <w:textAlignment w:val="baseline"/>
        <w:rPr>
          <w:rFonts w:cs="Tahoma"/>
          <w:sz w:val="20"/>
          <w:szCs w:val="20"/>
        </w:rPr>
      </w:pPr>
      <w:r>
        <w:rPr>
          <w:rFonts w:cs="Tahoma"/>
          <w:sz w:val="20"/>
          <w:szCs w:val="20"/>
        </w:rPr>
        <w:t xml:space="preserve">New technology allows us </w:t>
      </w:r>
      <w:r w:rsidR="009C5CEA">
        <w:rPr>
          <w:rFonts w:cs="Tahoma"/>
          <w:sz w:val="20"/>
          <w:szCs w:val="20"/>
        </w:rPr>
        <w:t xml:space="preserve">to </w:t>
      </w:r>
      <w:r>
        <w:rPr>
          <w:rFonts w:cs="Tahoma"/>
          <w:sz w:val="20"/>
          <w:szCs w:val="20"/>
        </w:rPr>
        <w:t xml:space="preserve">sequence every gene in the body. </w:t>
      </w:r>
      <w:r w:rsidR="00795B55" w:rsidRPr="00795B55">
        <w:rPr>
          <w:rFonts w:cs="Tahoma"/>
          <w:sz w:val="20"/>
          <w:szCs w:val="20"/>
        </w:rPr>
        <w:t xml:space="preserve">Judicious use of these </w:t>
      </w:r>
      <w:r w:rsidR="00784104">
        <w:rPr>
          <w:rFonts w:cs="Tahoma"/>
          <w:sz w:val="20"/>
          <w:szCs w:val="20"/>
        </w:rPr>
        <w:t xml:space="preserve">powerful new genetic tests </w:t>
      </w:r>
      <w:r w:rsidR="0073776D">
        <w:rPr>
          <w:rFonts w:cs="Tahoma"/>
          <w:sz w:val="20"/>
          <w:szCs w:val="20"/>
        </w:rPr>
        <w:t xml:space="preserve">is </w:t>
      </w:r>
      <w:r w:rsidR="00575EAF">
        <w:rPr>
          <w:rFonts w:cs="Tahoma"/>
          <w:sz w:val="20"/>
          <w:szCs w:val="20"/>
        </w:rPr>
        <w:t xml:space="preserve">helping to </w:t>
      </w:r>
      <w:r w:rsidR="0073776D">
        <w:rPr>
          <w:rFonts w:cs="Tahoma"/>
          <w:sz w:val="20"/>
          <w:szCs w:val="20"/>
        </w:rPr>
        <w:t>solv</w:t>
      </w:r>
      <w:r w:rsidR="00575EAF">
        <w:rPr>
          <w:rFonts w:cs="Tahoma"/>
          <w:sz w:val="20"/>
          <w:szCs w:val="20"/>
        </w:rPr>
        <w:t>e</w:t>
      </w:r>
      <w:r w:rsidR="00784104">
        <w:rPr>
          <w:rFonts w:cs="Tahoma"/>
          <w:sz w:val="20"/>
          <w:szCs w:val="20"/>
        </w:rPr>
        <w:t xml:space="preserve"> many</w:t>
      </w:r>
      <w:r w:rsidR="00557FA7">
        <w:rPr>
          <w:rFonts w:cs="Tahoma"/>
          <w:sz w:val="20"/>
          <w:szCs w:val="20"/>
        </w:rPr>
        <w:t xml:space="preserve"> </w:t>
      </w:r>
      <w:r w:rsidR="00784104">
        <w:rPr>
          <w:rFonts w:cs="Tahoma"/>
          <w:sz w:val="20"/>
          <w:szCs w:val="20"/>
        </w:rPr>
        <w:t xml:space="preserve">diagnostic </w:t>
      </w:r>
      <w:r w:rsidR="00557FA7">
        <w:rPr>
          <w:rFonts w:cs="Tahoma"/>
          <w:sz w:val="20"/>
          <w:szCs w:val="20"/>
        </w:rPr>
        <w:t>dilemmas</w:t>
      </w:r>
      <w:r w:rsidR="00575EAF">
        <w:rPr>
          <w:rFonts w:cs="Tahoma"/>
          <w:sz w:val="20"/>
          <w:szCs w:val="20"/>
        </w:rPr>
        <w:t>.</w:t>
      </w:r>
    </w:p>
    <w:p w:rsidR="00BC57DF" w:rsidRPr="001D13CE" w:rsidRDefault="00795B55" w:rsidP="004E4F8A">
      <w:pPr>
        <w:pStyle w:val="ListParagraph"/>
        <w:numPr>
          <w:ilvl w:val="0"/>
          <w:numId w:val="31"/>
        </w:numPr>
        <w:shd w:val="clear" w:color="auto" w:fill="FFFFFF"/>
        <w:jc w:val="both"/>
        <w:textAlignment w:val="baseline"/>
        <w:rPr>
          <w:rFonts w:cs="Tahoma"/>
          <w:b/>
          <w:sz w:val="20"/>
          <w:szCs w:val="20"/>
        </w:rPr>
      </w:pPr>
      <w:r w:rsidRPr="00795B55">
        <w:rPr>
          <w:rFonts w:cs="Tahoma"/>
          <w:b/>
          <w:sz w:val="20"/>
          <w:szCs w:val="20"/>
        </w:rPr>
        <w:t xml:space="preserve">Genetic, </w:t>
      </w:r>
      <w:r w:rsidR="001D13CE">
        <w:rPr>
          <w:rFonts w:cs="Tahoma"/>
          <w:b/>
          <w:sz w:val="20"/>
          <w:szCs w:val="20"/>
        </w:rPr>
        <w:t>P</w:t>
      </w:r>
      <w:r w:rsidRPr="00795B55">
        <w:rPr>
          <w:rFonts w:cs="Tahoma"/>
          <w:b/>
          <w:sz w:val="20"/>
          <w:szCs w:val="20"/>
        </w:rPr>
        <w:t xml:space="preserve">henotypic and </w:t>
      </w:r>
      <w:r w:rsidR="001D13CE">
        <w:rPr>
          <w:rFonts w:cs="Tahoma"/>
          <w:b/>
          <w:sz w:val="20"/>
          <w:szCs w:val="20"/>
        </w:rPr>
        <w:t>B</w:t>
      </w:r>
      <w:r w:rsidRPr="00795B55">
        <w:rPr>
          <w:rFonts w:cs="Tahoma"/>
          <w:b/>
          <w:sz w:val="20"/>
          <w:szCs w:val="20"/>
        </w:rPr>
        <w:t>iologic Sample Repository for Rare Genetic Diseases</w:t>
      </w:r>
    </w:p>
    <w:p w:rsidR="00C82C87" w:rsidRDefault="002416EA">
      <w:pPr>
        <w:pStyle w:val="ListParagraph"/>
        <w:shd w:val="clear" w:color="auto" w:fill="FFFFFF"/>
        <w:jc w:val="both"/>
        <w:textAlignment w:val="baseline"/>
        <w:rPr>
          <w:rFonts w:cs="Tahoma"/>
          <w:sz w:val="20"/>
          <w:szCs w:val="20"/>
        </w:rPr>
      </w:pPr>
      <w:r>
        <w:rPr>
          <w:rFonts w:cs="Tahoma"/>
          <w:sz w:val="20"/>
          <w:szCs w:val="20"/>
        </w:rPr>
        <w:t>This repository</w:t>
      </w:r>
      <w:r w:rsidR="009C5CEA">
        <w:rPr>
          <w:rFonts w:cs="Tahoma"/>
          <w:sz w:val="20"/>
          <w:szCs w:val="20"/>
        </w:rPr>
        <w:t>,</w:t>
      </w:r>
      <w:r>
        <w:rPr>
          <w:rFonts w:cs="Tahoma"/>
          <w:sz w:val="20"/>
          <w:szCs w:val="20"/>
        </w:rPr>
        <w:t xml:space="preserve"> </w:t>
      </w:r>
      <w:r w:rsidR="00CE58C6">
        <w:rPr>
          <w:rFonts w:cs="Tahoma"/>
          <w:sz w:val="20"/>
          <w:szCs w:val="20"/>
        </w:rPr>
        <w:t>which includes detailed genetic and phenotypic data along with biological samples</w:t>
      </w:r>
      <w:r w:rsidR="00AB1FB9">
        <w:rPr>
          <w:rFonts w:cs="Tahoma"/>
          <w:sz w:val="20"/>
          <w:szCs w:val="20"/>
        </w:rPr>
        <w:t xml:space="preserve">, </w:t>
      </w:r>
      <w:r>
        <w:rPr>
          <w:rFonts w:cs="Tahoma"/>
          <w:sz w:val="20"/>
          <w:szCs w:val="20"/>
        </w:rPr>
        <w:t xml:space="preserve">is facilitating collaborations with researchers </w:t>
      </w:r>
      <w:r w:rsidR="001D13CE">
        <w:rPr>
          <w:rFonts w:cs="Tahoma"/>
          <w:sz w:val="20"/>
          <w:szCs w:val="20"/>
        </w:rPr>
        <w:t xml:space="preserve">at </w:t>
      </w:r>
      <w:r w:rsidR="009C5CEA">
        <w:rPr>
          <w:rFonts w:cs="Tahoma"/>
          <w:sz w:val="20"/>
          <w:szCs w:val="20"/>
        </w:rPr>
        <w:t>Mass General</w:t>
      </w:r>
      <w:r w:rsidR="001D13CE">
        <w:rPr>
          <w:rFonts w:cs="Tahoma"/>
          <w:sz w:val="20"/>
          <w:szCs w:val="20"/>
        </w:rPr>
        <w:t xml:space="preserve">, the Broad Institute and </w:t>
      </w:r>
      <w:r>
        <w:rPr>
          <w:rFonts w:cs="Tahoma"/>
          <w:sz w:val="20"/>
          <w:szCs w:val="20"/>
        </w:rPr>
        <w:t>around the world to discover new genetic diseases and better understand and treat known disease</w:t>
      </w:r>
      <w:r w:rsidR="001D13CE">
        <w:rPr>
          <w:rFonts w:cs="Tahoma"/>
          <w:sz w:val="20"/>
          <w:szCs w:val="20"/>
        </w:rPr>
        <w:t>s</w:t>
      </w:r>
      <w:r>
        <w:rPr>
          <w:rFonts w:cs="Tahoma"/>
          <w:sz w:val="20"/>
          <w:szCs w:val="20"/>
        </w:rPr>
        <w:t xml:space="preserve">. </w:t>
      </w:r>
    </w:p>
    <w:p w:rsidR="009C5CEA" w:rsidRDefault="00795B55" w:rsidP="009C5CEA">
      <w:pPr>
        <w:pStyle w:val="ListParagraph"/>
        <w:numPr>
          <w:ilvl w:val="0"/>
          <w:numId w:val="31"/>
        </w:numPr>
        <w:shd w:val="clear" w:color="auto" w:fill="FFFFFF"/>
        <w:jc w:val="both"/>
        <w:textAlignment w:val="baseline"/>
        <w:rPr>
          <w:rFonts w:cs="Tahoma"/>
          <w:sz w:val="20"/>
          <w:szCs w:val="20"/>
        </w:rPr>
      </w:pPr>
      <w:r w:rsidRPr="00795B55">
        <w:rPr>
          <w:rFonts w:cs="Tahoma"/>
          <w:b/>
          <w:sz w:val="20"/>
          <w:szCs w:val="20"/>
        </w:rPr>
        <w:t>Down syndrome</w:t>
      </w:r>
      <w:r w:rsidRPr="00795B55">
        <w:rPr>
          <w:rFonts w:cs="Tahoma"/>
          <w:sz w:val="20"/>
          <w:szCs w:val="20"/>
        </w:rPr>
        <w:t xml:space="preserve"> </w:t>
      </w:r>
      <w:r w:rsidR="00513727">
        <w:rPr>
          <w:rFonts w:cs="Tahoma"/>
          <w:sz w:val="20"/>
          <w:szCs w:val="20"/>
        </w:rPr>
        <w:t>is an especially active area of research</w:t>
      </w:r>
      <w:r w:rsidR="009C5CEA">
        <w:rPr>
          <w:rFonts w:cs="Tahoma"/>
          <w:sz w:val="20"/>
          <w:szCs w:val="20"/>
        </w:rPr>
        <w:t>:</w:t>
      </w:r>
      <w:r w:rsidRPr="00795B55">
        <w:rPr>
          <w:rFonts w:cs="Tahoma"/>
          <w:sz w:val="20"/>
          <w:szCs w:val="20"/>
        </w:rPr>
        <w:t xml:space="preserve"> </w:t>
      </w:r>
    </w:p>
    <w:p w:rsidR="009C5CEA" w:rsidRPr="009C5CEA" w:rsidRDefault="00AD1C9A" w:rsidP="009C5CEA">
      <w:pPr>
        <w:pStyle w:val="ListParagraph"/>
        <w:numPr>
          <w:ilvl w:val="1"/>
          <w:numId w:val="31"/>
        </w:numPr>
        <w:shd w:val="clear" w:color="auto" w:fill="FFFFFF"/>
        <w:jc w:val="both"/>
        <w:textAlignment w:val="baseline"/>
        <w:rPr>
          <w:rFonts w:cs="Tahoma"/>
          <w:sz w:val="20"/>
          <w:szCs w:val="20"/>
        </w:rPr>
      </w:pPr>
      <w:r w:rsidRPr="009C5CEA">
        <w:rPr>
          <w:rFonts w:cs="Tahoma"/>
          <w:sz w:val="20"/>
          <w:szCs w:val="20"/>
        </w:rPr>
        <w:t>1</w:t>
      </w:r>
      <w:r w:rsidR="009C5CEA">
        <w:rPr>
          <w:rFonts w:cs="Tahoma"/>
          <w:sz w:val="20"/>
          <w:szCs w:val="20"/>
        </w:rPr>
        <w:t>.</w:t>
      </w:r>
      <w:r w:rsidRPr="009C5CEA">
        <w:rPr>
          <w:rFonts w:cs="Tahoma"/>
          <w:sz w:val="20"/>
          <w:szCs w:val="20"/>
        </w:rPr>
        <w:t xml:space="preserve">) </w:t>
      </w:r>
      <w:r w:rsidR="00575EAF" w:rsidRPr="009C5CEA">
        <w:rPr>
          <w:rFonts w:cs="Tahoma"/>
          <w:sz w:val="20"/>
          <w:szCs w:val="20"/>
        </w:rPr>
        <w:t>Several c</w:t>
      </w:r>
      <w:r w:rsidR="004D2406" w:rsidRPr="009C5CEA">
        <w:rPr>
          <w:rFonts w:cs="Tahoma"/>
          <w:sz w:val="20"/>
          <w:szCs w:val="20"/>
        </w:rPr>
        <w:t xml:space="preserve">linical trials </w:t>
      </w:r>
      <w:r w:rsidR="008D5A81" w:rsidRPr="009C5CEA">
        <w:rPr>
          <w:rFonts w:cs="Tahoma"/>
          <w:sz w:val="20"/>
          <w:szCs w:val="20"/>
        </w:rPr>
        <w:t xml:space="preserve">are underway </w:t>
      </w:r>
      <w:r w:rsidR="004019A3" w:rsidRPr="009C5CEA">
        <w:rPr>
          <w:rFonts w:cs="Tahoma"/>
          <w:sz w:val="20"/>
          <w:szCs w:val="20"/>
        </w:rPr>
        <w:t>with</w:t>
      </w:r>
      <w:r w:rsidR="00795B55" w:rsidRPr="009C5CEA">
        <w:rPr>
          <w:rFonts w:cs="Tahoma"/>
          <w:sz w:val="20"/>
          <w:szCs w:val="20"/>
        </w:rPr>
        <w:t xml:space="preserve"> </w:t>
      </w:r>
      <w:r w:rsidR="008E1818" w:rsidRPr="009C5CEA">
        <w:rPr>
          <w:rFonts w:cs="Tahoma"/>
          <w:sz w:val="20"/>
          <w:szCs w:val="20"/>
        </w:rPr>
        <w:t xml:space="preserve">new </w:t>
      </w:r>
      <w:r w:rsidR="00795B55" w:rsidRPr="009C5CEA">
        <w:rPr>
          <w:rFonts w:cs="Tahoma"/>
          <w:sz w:val="20"/>
          <w:szCs w:val="20"/>
        </w:rPr>
        <w:t xml:space="preserve">medications </w:t>
      </w:r>
      <w:r w:rsidR="004019A3" w:rsidRPr="009C5CEA">
        <w:rPr>
          <w:rFonts w:cs="Tahoma"/>
          <w:sz w:val="20"/>
          <w:szCs w:val="20"/>
        </w:rPr>
        <w:t>that hold</w:t>
      </w:r>
      <w:r w:rsidR="008D5A81" w:rsidRPr="009C5CEA">
        <w:rPr>
          <w:rFonts w:cs="Tahoma"/>
          <w:sz w:val="20"/>
          <w:szCs w:val="20"/>
        </w:rPr>
        <w:t xml:space="preserve"> promise to </w:t>
      </w:r>
      <w:r w:rsidR="004D2406" w:rsidRPr="009C5CEA">
        <w:rPr>
          <w:rFonts w:cs="Tahoma"/>
          <w:sz w:val="20"/>
          <w:szCs w:val="20"/>
        </w:rPr>
        <w:t xml:space="preserve">improve cognition and behaviors </w:t>
      </w:r>
      <w:r w:rsidR="00AB1FB9" w:rsidRPr="009C5CEA">
        <w:rPr>
          <w:rFonts w:cs="Tahoma"/>
          <w:sz w:val="20"/>
          <w:szCs w:val="20"/>
        </w:rPr>
        <w:t>in those with Down syndrome</w:t>
      </w:r>
      <w:r w:rsidR="00513727" w:rsidRPr="009C5CEA">
        <w:rPr>
          <w:rFonts w:cs="Tahoma"/>
          <w:sz w:val="20"/>
          <w:szCs w:val="20"/>
        </w:rPr>
        <w:t xml:space="preserve"> </w:t>
      </w:r>
    </w:p>
    <w:p w:rsidR="009C5CEA" w:rsidRDefault="00AD1C9A" w:rsidP="009C5CEA">
      <w:pPr>
        <w:shd w:val="clear" w:color="auto" w:fill="FFFFFF"/>
        <w:ind w:left="1440" w:hanging="720"/>
        <w:jc w:val="both"/>
        <w:textAlignment w:val="baseline"/>
        <w:rPr>
          <w:rFonts w:cs="Tahoma"/>
          <w:sz w:val="20"/>
          <w:szCs w:val="20"/>
        </w:rPr>
      </w:pPr>
      <w:r w:rsidRPr="009C5CEA">
        <w:rPr>
          <w:rFonts w:cs="Tahoma"/>
          <w:sz w:val="20"/>
          <w:szCs w:val="20"/>
        </w:rPr>
        <w:t xml:space="preserve"> </w:t>
      </w:r>
      <w:r w:rsidR="009C5CEA">
        <w:rPr>
          <w:rFonts w:cs="Tahoma"/>
          <w:sz w:val="20"/>
          <w:szCs w:val="20"/>
        </w:rPr>
        <w:tab/>
        <w:t>2.) We are d</w:t>
      </w:r>
      <w:r w:rsidR="00831494" w:rsidRPr="009C5CEA">
        <w:rPr>
          <w:rFonts w:cs="Tahoma"/>
          <w:sz w:val="20"/>
          <w:szCs w:val="20"/>
        </w:rPr>
        <w:t xml:space="preserve">eveloping reliable predictors of </w:t>
      </w:r>
      <w:r w:rsidR="00E56FEA" w:rsidRPr="009C5CEA">
        <w:rPr>
          <w:rFonts w:cs="Tahoma"/>
          <w:sz w:val="20"/>
          <w:szCs w:val="20"/>
        </w:rPr>
        <w:t xml:space="preserve">Obstructive sleep </w:t>
      </w:r>
      <w:r w:rsidR="009C5CEA">
        <w:rPr>
          <w:rFonts w:cs="Tahoma"/>
          <w:sz w:val="20"/>
          <w:szCs w:val="20"/>
        </w:rPr>
        <w:t>a</w:t>
      </w:r>
      <w:r w:rsidR="00E56FEA" w:rsidRPr="009C5CEA">
        <w:rPr>
          <w:rFonts w:cs="Tahoma"/>
          <w:sz w:val="20"/>
          <w:szCs w:val="20"/>
        </w:rPr>
        <w:t xml:space="preserve">pnea </w:t>
      </w:r>
      <w:r w:rsidR="00831494" w:rsidRPr="009C5CEA">
        <w:rPr>
          <w:rFonts w:cs="Tahoma"/>
          <w:sz w:val="20"/>
          <w:szCs w:val="20"/>
        </w:rPr>
        <w:t xml:space="preserve">to avoid </w:t>
      </w:r>
      <w:r w:rsidR="00B6711F" w:rsidRPr="009C5CEA">
        <w:rPr>
          <w:rFonts w:cs="Tahoma"/>
          <w:sz w:val="20"/>
          <w:szCs w:val="20"/>
        </w:rPr>
        <w:t xml:space="preserve">sleep </w:t>
      </w:r>
      <w:r w:rsidR="003C4479" w:rsidRPr="009C5CEA">
        <w:rPr>
          <w:rFonts w:cs="Tahoma"/>
          <w:sz w:val="20"/>
          <w:szCs w:val="20"/>
        </w:rPr>
        <w:t xml:space="preserve">studies </w:t>
      </w:r>
      <w:r w:rsidR="00AE6DE5" w:rsidRPr="009C5CEA">
        <w:rPr>
          <w:rFonts w:cs="Tahoma"/>
          <w:sz w:val="20"/>
          <w:szCs w:val="20"/>
        </w:rPr>
        <w:t xml:space="preserve">with monitoring devices </w:t>
      </w:r>
      <w:r w:rsidR="003C4479" w:rsidRPr="009C5CEA">
        <w:rPr>
          <w:rFonts w:cs="Tahoma"/>
          <w:sz w:val="20"/>
          <w:szCs w:val="20"/>
        </w:rPr>
        <w:t>that</w:t>
      </w:r>
      <w:r w:rsidR="00AB1FB9" w:rsidRPr="009C5CEA">
        <w:rPr>
          <w:rFonts w:cs="Tahoma"/>
          <w:sz w:val="20"/>
          <w:szCs w:val="20"/>
        </w:rPr>
        <w:t xml:space="preserve"> are often poorly tolerated in thos</w:t>
      </w:r>
      <w:r w:rsidR="00D165CF" w:rsidRPr="009C5CEA">
        <w:rPr>
          <w:rFonts w:cs="Tahoma"/>
          <w:sz w:val="20"/>
          <w:szCs w:val="20"/>
        </w:rPr>
        <w:t>e with Down syndrome</w:t>
      </w:r>
      <w:r w:rsidR="00513727" w:rsidRPr="009C5CEA">
        <w:rPr>
          <w:rFonts w:cs="Tahoma"/>
          <w:sz w:val="20"/>
          <w:szCs w:val="20"/>
        </w:rPr>
        <w:t xml:space="preserve"> </w:t>
      </w:r>
    </w:p>
    <w:p w:rsidR="00AE6DE5" w:rsidRPr="009C5CEA" w:rsidRDefault="00513727" w:rsidP="008342CC">
      <w:pPr>
        <w:shd w:val="clear" w:color="auto" w:fill="FFFFFF"/>
        <w:ind w:left="1440"/>
        <w:jc w:val="both"/>
        <w:textAlignment w:val="baseline"/>
        <w:rPr>
          <w:rFonts w:cs="Tahoma"/>
          <w:sz w:val="20"/>
          <w:szCs w:val="20"/>
        </w:rPr>
      </w:pPr>
      <w:r w:rsidRPr="009C5CEA">
        <w:rPr>
          <w:rFonts w:cs="Tahoma"/>
          <w:sz w:val="20"/>
          <w:szCs w:val="20"/>
        </w:rPr>
        <w:t>3</w:t>
      </w:r>
      <w:r w:rsidR="008342CC">
        <w:rPr>
          <w:rFonts w:cs="Tahoma"/>
          <w:sz w:val="20"/>
          <w:szCs w:val="20"/>
        </w:rPr>
        <w:t>.</w:t>
      </w:r>
      <w:r w:rsidRPr="009C5CEA">
        <w:rPr>
          <w:rFonts w:cs="Tahoma"/>
          <w:sz w:val="20"/>
          <w:szCs w:val="20"/>
        </w:rPr>
        <w:t xml:space="preserve">) Creation of a mobile app </w:t>
      </w:r>
      <w:r w:rsidR="008342CC">
        <w:rPr>
          <w:rFonts w:cs="Tahoma"/>
          <w:sz w:val="20"/>
          <w:szCs w:val="20"/>
        </w:rPr>
        <w:t>to improve</w:t>
      </w:r>
      <w:r w:rsidRPr="009C5CEA">
        <w:rPr>
          <w:rFonts w:cs="Tahoma"/>
          <w:sz w:val="20"/>
          <w:szCs w:val="20"/>
        </w:rPr>
        <w:t xml:space="preserve"> eating </w:t>
      </w:r>
      <w:r w:rsidR="00795B55" w:rsidRPr="009C5CEA">
        <w:rPr>
          <w:rFonts w:cs="Tahoma"/>
          <w:sz w:val="20"/>
          <w:szCs w:val="20"/>
        </w:rPr>
        <w:t xml:space="preserve">options </w:t>
      </w:r>
      <w:r w:rsidR="008342CC">
        <w:rPr>
          <w:rFonts w:cs="Tahoma"/>
          <w:sz w:val="20"/>
          <w:szCs w:val="20"/>
        </w:rPr>
        <w:t>for</w:t>
      </w:r>
      <w:r w:rsidR="008342CC" w:rsidRPr="009C5CEA">
        <w:rPr>
          <w:rFonts w:cs="Tahoma"/>
          <w:sz w:val="20"/>
          <w:szCs w:val="20"/>
        </w:rPr>
        <w:t xml:space="preserve"> </w:t>
      </w:r>
      <w:r w:rsidR="00795B55" w:rsidRPr="009C5CEA">
        <w:rPr>
          <w:rFonts w:cs="Tahoma"/>
          <w:sz w:val="20"/>
          <w:szCs w:val="20"/>
        </w:rPr>
        <w:t>people with Down syndrome</w:t>
      </w:r>
    </w:p>
    <w:p w:rsidR="00AE6DE5" w:rsidRPr="00513727" w:rsidRDefault="00795B55">
      <w:pPr>
        <w:pStyle w:val="ListParagraph"/>
        <w:numPr>
          <w:ilvl w:val="0"/>
          <w:numId w:val="31"/>
        </w:numPr>
        <w:shd w:val="clear" w:color="auto" w:fill="FFFFFF"/>
        <w:jc w:val="both"/>
        <w:textAlignment w:val="baseline"/>
        <w:rPr>
          <w:rFonts w:cs="Tahoma"/>
          <w:sz w:val="20"/>
          <w:szCs w:val="20"/>
        </w:rPr>
      </w:pPr>
      <w:proofErr w:type="gramStart"/>
      <w:r w:rsidRPr="00795B55">
        <w:rPr>
          <w:rFonts w:cs="Tahoma"/>
          <w:b/>
          <w:sz w:val="20"/>
          <w:szCs w:val="20"/>
        </w:rPr>
        <w:t>Williams</w:t>
      </w:r>
      <w:proofErr w:type="gramEnd"/>
      <w:r w:rsidRPr="00795B55">
        <w:rPr>
          <w:rFonts w:cs="Tahoma"/>
          <w:b/>
          <w:sz w:val="20"/>
          <w:szCs w:val="20"/>
        </w:rPr>
        <w:t xml:space="preserve"> syndrome</w:t>
      </w:r>
      <w:r>
        <w:rPr>
          <w:rFonts w:cs="Tahoma"/>
          <w:sz w:val="20"/>
          <w:szCs w:val="20"/>
        </w:rPr>
        <w:t xml:space="preserve"> – Individuals with this syndrome classically have unique psychological as well as physical and metabolic issues. Active research is underway to determine factors contributing to anxiety, characterization of fat distribution and glucose metabolism, skin and vessel elasticity. An active Patient and Clinical Research Registry</w:t>
      </w:r>
      <w:r w:rsidR="00F847CE">
        <w:rPr>
          <w:rFonts w:cs="Tahoma"/>
          <w:sz w:val="20"/>
          <w:szCs w:val="20"/>
        </w:rPr>
        <w:t xml:space="preserve"> created and maintained by MGH</w:t>
      </w:r>
      <w:r w:rsidRPr="00324252">
        <w:rPr>
          <w:rFonts w:cs="Tahoma"/>
          <w:sz w:val="20"/>
          <w:szCs w:val="20"/>
        </w:rPr>
        <w:t>f</w:t>
      </w:r>
      <w:r w:rsidR="00F847CE">
        <w:rPr>
          <w:rFonts w:cs="Tahoma"/>
          <w:sz w:val="20"/>
          <w:szCs w:val="20"/>
        </w:rPr>
        <w:t xml:space="preserve">C </w:t>
      </w:r>
      <w:proofErr w:type="gramStart"/>
      <w:r w:rsidR="00F847CE">
        <w:rPr>
          <w:rFonts w:cs="Tahoma"/>
          <w:sz w:val="20"/>
          <w:szCs w:val="20"/>
        </w:rPr>
        <w:t>keeps</w:t>
      </w:r>
      <w:proofErr w:type="gramEnd"/>
      <w:r w:rsidR="00F847CE">
        <w:rPr>
          <w:rFonts w:cs="Tahoma"/>
          <w:sz w:val="20"/>
          <w:szCs w:val="20"/>
        </w:rPr>
        <w:t xml:space="preserve"> track of Williams syndrome patients from all over the world.</w:t>
      </w:r>
    </w:p>
    <w:p w:rsidR="004D2406" w:rsidRPr="000336E0" w:rsidRDefault="004746F4" w:rsidP="000336E0">
      <w:pPr>
        <w:pStyle w:val="ListParagraph"/>
        <w:numPr>
          <w:ilvl w:val="0"/>
          <w:numId w:val="31"/>
        </w:numPr>
        <w:shd w:val="clear" w:color="auto" w:fill="FFFFFF"/>
        <w:jc w:val="both"/>
        <w:textAlignment w:val="baseline"/>
        <w:rPr>
          <w:rFonts w:cs="Tahoma"/>
          <w:sz w:val="20"/>
          <w:szCs w:val="20"/>
        </w:rPr>
      </w:pPr>
      <w:r>
        <w:rPr>
          <w:rFonts w:cs="Tahoma"/>
          <w:b/>
          <w:sz w:val="20"/>
          <w:szCs w:val="20"/>
        </w:rPr>
        <w:t>C</w:t>
      </w:r>
      <w:r w:rsidR="00795B55" w:rsidRPr="00795B55">
        <w:rPr>
          <w:rFonts w:cs="Tahoma"/>
          <w:b/>
          <w:sz w:val="20"/>
          <w:szCs w:val="20"/>
        </w:rPr>
        <w:t xml:space="preserve">ongenital diaphragmatic hernia </w:t>
      </w:r>
      <w:r w:rsidR="00F847CE">
        <w:rPr>
          <w:rFonts w:cs="Tahoma"/>
          <w:sz w:val="20"/>
          <w:szCs w:val="20"/>
        </w:rPr>
        <w:t>–</w:t>
      </w:r>
      <w:r w:rsidR="00FD4EB3">
        <w:rPr>
          <w:rFonts w:cs="Tahoma"/>
          <w:sz w:val="20"/>
          <w:szCs w:val="20"/>
        </w:rPr>
        <w:t xml:space="preserve">This </w:t>
      </w:r>
      <w:r w:rsidR="00F847CE">
        <w:rPr>
          <w:rFonts w:cs="Tahoma"/>
          <w:sz w:val="20"/>
          <w:szCs w:val="20"/>
        </w:rPr>
        <w:t>is a</w:t>
      </w:r>
      <w:r w:rsidR="00FD4EB3">
        <w:rPr>
          <w:rFonts w:cs="Tahoma"/>
          <w:sz w:val="20"/>
          <w:szCs w:val="20"/>
        </w:rPr>
        <w:t xml:space="preserve">n </w:t>
      </w:r>
      <w:r w:rsidR="008D3637">
        <w:rPr>
          <w:rFonts w:cs="Tahoma"/>
          <w:sz w:val="20"/>
          <w:szCs w:val="20"/>
        </w:rPr>
        <w:t xml:space="preserve">often fatal </w:t>
      </w:r>
      <w:r w:rsidR="00F847CE">
        <w:rPr>
          <w:rFonts w:cs="Tahoma"/>
          <w:sz w:val="20"/>
          <w:szCs w:val="20"/>
        </w:rPr>
        <w:t>disorder</w:t>
      </w:r>
      <w:r w:rsidR="000336E0">
        <w:rPr>
          <w:rFonts w:cs="Tahoma"/>
          <w:sz w:val="20"/>
          <w:szCs w:val="20"/>
        </w:rPr>
        <w:t xml:space="preserve"> where the diaphragm and lungs fail to properly develop. </w:t>
      </w:r>
      <w:r w:rsidR="008D3637" w:rsidRPr="000336E0">
        <w:rPr>
          <w:rFonts w:cs="Tahoma"/>
          <w:sz w:val="20"/>
          <w:szCs w:val="20"/>
        </w:rPr>
        <w:t xml:space="preserve">Using </w:t>
      </w:r>
      <w:r w:rsidR="00307351" w:rsidRPr="000336E0">
        <w:rPr>
          <w:rFonts w:cs="Tahoma"/>
          <w:sz w:val="20"/>
          <w:szCs w:val="20"/>
        </w:rPr>
        <w:t>innovative strategies</w:t>
      </w:r>
      <w:r w:rsidR="008D3637" w:rsidRPr="000336E0">
        <w:rPr>
          <w:rFonts w:cs="Tahoma"/>
          <w:sz w:val="20"/>
          <w:szCs w:val="20"/>
        </w:rPr>
        <w:t xml:space="preserve"> </w:t>
      </w:r>
      <w:r w:rsidR="00FD4EB3" w:rsidRPr="000336E0">
        <w:rPr>
          <w:rFonts w:cs="Tahoma"/>
          <w:sz w:val="20"/>
          <w:szCs w:val="20"/>
        </w:rPr>
        <w:t xml:space="preserve">to study samples from patients around the world, researchers in our program are discovering </w:t>
      </w:r>
      <w:r w:rsidR="00307351" w:rsidRPr="000336E0">
        <w:rPr>
          <w:rFonts w:cs="Tahoma"/>
          <w:sz w:val="20"/>
          <w:szCs w:val="20"/>
        </w:rPr>
        <w:t>causes of</w:t>
      </w:r>
      <w:r w:rsidR="00FD4EB3" w:rsidRPr="000336E0">
        <w:rPr>
          <w:rFonts w:cs="Tahoma"/>
          <w:sz w:val="20"/>
          <w:szCs w:val="20"/>
        </w:rPr>
        <w:t xml:space="preserve"> this rare disorder.</w:t>
      </w:r>
    </w:p>
    <w:p w:rsidR="008E1818" w:rsidRPr="008E1818" w:rsidRDefault="00795B55" w:rsidP="008E1818">
      <w:pPr>
        <w:pStyle w:val="ListParagraph"/>
        <w:numPr>
          <w:ilvl w:val="0"/>
          <w:numId w:val="31"/>
        </w:numPr>
        <w:shd w:val="clear" w:color="auto" w:fill="FFFFFF"/>
        <w:jc w:val="both"/>
        <w:textAlignment w:val="baseline"/>
        <w:rPr>
          <w:rFonts w:cs="Tahoma"/>
          <w:b/>
          <w:sz w:val="20"/>
          <w:szCs w:val="20"/>
        </w:rPr>
      </w:pPr>
      <w:r w:rsidRPr="00795B55">
        <w:rPr>
          <w:rFonts w:cs="Tahoma"/>
          <w:b/>
          <w:sz w:val="20"/>
          <w:szCs w:val="20"/>
        </w:rPr>
        <w:t xml:space="preserve">Characterization of novel regulators of </w:t>
      </w:r>
      <w:r w:rsidR="00B06AA6">
        <w:rPr>
          <w:rFonts w:cs="Tahoma"/>
          <w:b/>
          <w:sz w:val="20"/>
          <w:szCs w:val="20"/>
        </w:rPr>
        <w:t xml:space="preserve">cancer, </w:t>
      </w:r>
      <w:r w:rsidRPr="00795B55">
        <w:rPr>
          <w:rFonts w:cs="Tahoma"/>
          <w:b/>
          <w:sz w:val="20"/>
          <w:szCs w:val="20"/>
        </w:rPr>
        <w:t>bone metabolism and imm</w:t>
      </w:r>
      <w:bookmarkStart w:id="0" w:name="_GoBack"/>
      <w:bookmarkEnd w:id="0"/>
      <w:r w:rsidRPr="00795B55">
        <w:rPr>
          <w:rFonts w:cs="Tahoma"/>
          <w:b/>
          <w:sz w:val="20"/>
          <w:szCs w:val="20"/>
        </w:rPr>
        <w:t xml:space="preserve">unity </w:t>
      </w:r>
      <w:r w:rsidR="000D7A76">
        <w:rPr>
          <w:rFonts w:cs="Tahoma"/>
          <w:b/>
          <w:sz w:val="20"/>
          <w:szCs w:val="20"/>
        </w:rPr>
        <w:t>–</w:t>
      </w:r>
      <w:r w:rsidRPr="00795B55">
        <w:rPr>
          <w:rFonts w:cs="Tahoma"/>
          <w:sz w:val="20"/>
          <w:szCs w:val="20"/>
        </w:rPr>
        <w:t xml:space="preserve"> Research</w:t>
      </w:r>
      <w:r w:rsidR="000336E0">
        <w:rPr>
          <w:rFonts w:cs="Tahoma"/>
          <w:sz w:val="20"/>
          <w:szCs w:val="20"/>
        </w:rPr>
        <w:t xml:space="preserve">ers </w:t>
      </w:r>
      <w:r w:rsidRPr="00795B55">
        <w:rPr>
          <w:rFonts w:cs="Tahoma"/>
          <w:sz w:val="20"/>
          <w:szCs w:val="20"/>
        </w:rPr>
        <w:t>ha</w:t>
      </w:r>
      <w:r w:rsidR="000336E0">
        <w:rPr>
          <w:rFonts w:cs="Tahoma"/>
          <w:sz w:val="20"/>
          <w:szCs w:val="20"/>
        </w:rPr>
        <w:t>ve</w:t>
      </w:r>
      <w:r w:rsidRPr="00795B55">
        <w:rPr>
          <w:rFonts w:cs="Tahoma"/>
          <w:sz w:val="20"/>
          <w:szCs w:val="20"/>
        </w:rPr>
        <w:t xml:space="preserve"> discovered a set of proteins that act as potent gatekeepers to prevent cancer development and also are critical for controlling bone mineralization as well as excessive inflammation. The study of how these proteins work is suggesting new potential treatments for these disorders.</w:t>
      </w:r>
    </w:p>
    <w:p w:rsidR="00A97919" w:rsidRDefault="00A97919" w:rsidP="004E4F8A">
      <w:pPr>
        <w:shd w:val="clear" w:color="auto" w:fill="FFFFFF"/>
        <w:jc w:val="both"/>
        <w:textAlignment w:val="baseline"/>
        <w:rPr>
          <w:rFonts w:cs="Tahoma"/>
          <w:b/>
          <w:color w:val="31849B" w:themeColor="accent5" w:themeShade="BF"/>
          <w:sz w:val="20"/>
          <w:szCs w:val="20"/>
        </w:rPr>
      </w:pPr>
    </w:p>
    <w:p w:rsidR="00787953" w:rsidRDefault="006612F4" w:rsidP="004E4F8A">
      <w:pPr>
        <w:shd w:val="clear" w:color="auto" w:fill="FFFFFF"/>
        <w:jc w:val="both"/>
        <w:textAlignment w:val="baseline"/>
        <w:rPr>
          <w:rFonts w:cs="Tahoma"/>
          <w:b/>
          <w:color w:val="31849B" w:themeColor="accent5" w:themeShade="BF"/>
          <w:sz w:val="20"/>
          <w:szCs w:val="20"/>
        </w:rPr>
      </w:pPr>
      <w:r>
        <w:rPr>
          <w:rFonts w:cs="Tahoma"/>
          <w:b/>
          <w:color w:val="31849B" w:themeColor="accent5" w:themeShade="BF"/>
          <w:sz w:val="20"/>
          <w:szCs w:val="20"/>
        </w:rPr>
        <w:t>Undiagnosed Disease Network</w:t>
      </w:r>
    </w:p>
    <w:p w:rsidR="00A052B3" w:rsidRPr="00A052B3" w:rsidRDefault="004D2406" w:rsidP="004E4F8A">
      <w:pPr>
        <w:shd w:val="clear" w:color="auto" w:fill="FFFFFF"/>
        <w:jc w:val="both"/>
        <w:textAlignment w:val="baseline"/>
        <w:rPr>
          <w:rFonts w:cs="Tahoma"/>
          <w:color w:val="FF0000"/>
          <w:sz w:val="20"/>
          <w:szCs w:val="20"/>
        </w:rPr>
      </w:pPr>
      <w:r>
        <w:rPr>
          <w:rFonts w:cs="Tahoma"/>
          <w:sz w:val="20"/>
          <w:szCs w:val="20"/>
        </w:rPr>
        <w:t>A network of seven medical centers across the country</w:t>
      </w:r>
      <w:r w:rsidR="00835213">
        <w:rPr>
          <w:rFonts w:cs="Tahoma"/>
          <w:sz w:val="20"/>
          <w:szCs w:val="20"/>
        </w:rPr>
        <w:t>, including Mass General,</w:t>
      </w:r>
      <w:r>
        <w:rPr>
          <w:rFonts w:cs="Tahoma"/>
          <w:sz w:val="20"/>
          <w:szCs w:val="20"/>
        </w:rPr>
        <w:t xml:space="preserve"> has been established by the National Institutes of Health </w:t>
      </w:r>
      <w:r w:rsidR="00835213">
        <w:rPr>
          <w:rFonts w:cs="Tahoma"/>
          <w:sz w:val="20"/>
          <w:szCs w:val="20"/>
        </w:rPr>
        <w:t xml:space="preserve">to </w:t>
      </w:r>
      <w:r w:rsidR="00B47530">
        <w:rPr>
          <w:rFonts w:cs="Tahoma"/>
          <w:sz w:val="20"/>
          <w:szCs w:val="20"/>
        </w:rPr>
        <w:t xml:space="preserve">discover the cause of </w:t>
      </w:r>
      <w:r>
        <w:rPr>
          <w:rFonts w:cs="Tahoma"/>
          <w:sz w:val="20"/>
          <w:szCs w:val="20"/>
        </w:rPr>
        <w:t xml:space="preserve">rare and new diseases in individuals whose diagnosis has defied extensive clinical investigations. </w:t>
      </w:r>
      <w:r w:rsidR="00835213">
        <w:rPr>
          <w:rFonts w:cs="Tahoma"/>
          <w:sz w:val="20"/>
          <w:szCs w:val="20"/>
        </w:rPr>
        <w:t xml:space="preserve">In collaboration with Brigham and Women’s Hospital and Boston Children’s Hospital, Mass General </w:t>
      </w:r>
      <w:r w:rsidR="00F44861">
        <w:rPr>
          <w:rFonts w:cs="Tahoma"/>
          <w:sz w:val="20"/>
          <w:szCs w:val="20"/>
        </w:rPr>
        <w:t xml:space="preserve">is </w:t>
      </w:r>
      <w:r>
        <w:rPr>
          <w:rFonts w:cs="Tahoma"/>
          <w:sz w:val="20"/>
          <w:szCs w:val="20"/>
        </w:rPr>
        <w:t>tapping unprecedented clinical expertise and cutting</w:t>
      </w:r>
      <w:r w:rsidR="00BD1312">
        <w:rPr>
          <w:rFonts w:cs="Tahoma"/>
          <w:sz w:val="20"/>
          <w:szCs w:val="20"/>
        </w:rPr>
        <w:t>-</w:t>
      </w:r>
      <w:r>
        <w:rPr>
          <w:rFonts w:cs="Tahoma"/>
          <w:sz w:val="20"/>
          <w:szCs w:val="20"/>
        </w:rPr>
        <w:t xml:space="preserve">edge technologies </w:t>
      </w:r>
      <w:r w:rsidRPr="004D2406">
        <w:rPr>
          <w:rFonts w:cs="Tahoma"/>
          <w:sz w:val="20"/>
          <w:szCs w:val="20"/>
        </w:rPr>
        <w:t xml:space="preserve">to investigate the pathophysiology of these new and rare diseases </w:t>
      </w:r>
      <w:r w:rsidR="004D26BE">
        <w:rPr>
          <w:rFonts w:cs="Tahoma"/>
          <w:sz w:val="20"/>
          <w:szCs w:val="20"/>
        </w:rPr>
        <w:t>in children and adults</w:t>
      </w:r>
      <w:r w:rsidR="00534218">
        <w:rPr>
          <w:rFonts w:cs="Tahoma"/>
          <w:sz w:val="20"/>
          <w:szCs w:val="20"/>
        </w:rPr>
        <w:t>. This information will then be shared across institutions to better identify options for treatment and patient care.</w:t>
      </w:r>
      <w:r w:rsidR="004D26BE">
        <w:rPr>
          <w:rFonts w:cs="Tahoma"/>
          <w:sz w:val="20"/>
          <w:szCs w:val="20"/>
        </w:rPr>
        <w:t xml:space="preserve"> </w:t>
      </w:r>
    </w:p>
    <w:p w:rsidR="00C95E4D" w:rsidRDefault="00C95E4D" w:rsidP="004E4F8A">
      <w:pPr>
        <w:widowControl w:val="0"/>
        <w:autoSpaceDE w:val="0"/>
        <w:autoSpaceDN w:val="0"/>
        <w:adjustRightInd w:val="0"/>
        <w:jc w:val="both"/>
        <w:rPr>
          <w:rFonts w:ascii="Palatino" w:hAnsi="Palatino" w:cs="Times"/>
          <w:sz w:val="16"/>
          <w:szCs w:val="16"/>
        </w:rPr>
      </w:pPr>
    </w:p>
    <w:p w:rsidR="00D67736" w:rsidRDefault="00D67736" w:rsidP="004E4F8A">
      <w:pPr>
        <w:widowControl w:val="0"/>
        <w:autoSpaceDE w:val="0"/>
        <w:autoSpaceDN w:val="0"/>
        <w:adjustRightInd w:val="0"/>
        <w:jc w:val="both"/>
        <w:rPr>
          <w:rFonts w:ascii="Palatino" w:hAnsi="Palatino" w:cs="Times"/>
          <w:sz w:val="16"/>
          <w:szCs w:val="16"/>
        </w:rPr>
      </w:pPr>
    </w:p>
    <w:p w:rsidR="00D67736" w:rsidRDefault="00D67736" w:rsidP="004E4F8A">
      <w:pPr>
        <w:widowControl w:val="0"/>
        <w:autoSpaceDE w:val="0"/>
        <w:autoSpaceDN w:val="0"/>
        <w:adjustRightInd w:val="0"/>
        <w:jc w:val="both"/>
        <w:rPr>
          <w:rFonts w:ascii="Palatino" w:hAnsi="Palatino" w:cs="Times"/>
          <w:sz w:val="16"/>
          <w:szCs w:val="16"/>
        </w:rPr>
      </w:pPr>
    </w:p>
    <w:p w:rsidR="00D67736" w:rsidRDefault="00D67736" w:rsidP="004E4F8A">
      <w:pPr>
        <w:widowControl w:val="0"/>
        <w:autoSpaceDE w:val="0"/>
        <w:autoSpaceDN w:val="0"/>
        <w:adjustRightInd w:val="0"/>
        <w:jc w:val="both"/>
        <w:rPr>
          <w:rFonts w:ascii="Palatino" w:hAnsi="Palatino" w:cs="Times"/>
          <w:sz w:val="16"/>
          <w:szCs w:val="16"/>
        </w:rPr>
      </w:pPr>
    </w:p>
    <w:p w:rsidR="00D67736" w:rsidRDefault="00D67736" w:rsidP="004E4F8A">
      <w:pPr>
        <w:widowControl w:val="0"/>
        <w:autoSpaceDE w:val="0"/>
        <w:autoSpaceDN w:val="0"/>
        <w:adjustRightInd w:val="0"/>
        <w:jc w:val="both"/>
        <w:rPr>
          <w:rFonts w:ascii="Palatino" w:hAnsi="Palatino" w:cs="Times"/>
          <w:sz w:val="16"/>
          <w:szCs w:val="16"/>
        </w:rPr>
      </w:pPr>
    </w:p>
    <w:p w:rsidR="00D67736" w:rsidRDefault="00D67736" w:rsidP="004E4F8A">
      <w:pPr>
        <w:widowControl w:val="0"/>
        <w:autoSpaceDE w:val="0"/>
        <w:autoSpaceDN w:val="0"/>
        <w:adjustRightInd w:val="0"/>
        <w:jc w:val="both"/>
        <w:rPr>
          <w:rFonts w:ascii="Palatino" w:hAnsi="Palatino" w:cs="Times"/>
          <w:sz w:val="16"/>
          <w:szCs w:val="16"/>
        </w:rPr>
      </w:pPr>
    </w:p>
    <w:p w:rsidR="001478FD" w:rsidRDefault="001478FD" w:rsidP="004E4F8A">
      <w:pPr>
        <w:widowControl w:val="0"/>
        <w:autoSpaceDE w:val="0"/>
        <w:autoSpaceDN w:val="0"/>
        <w:adjustRightInd w:val="0"/>
        <w:jc w:val="both"/>
        <w:rPr>
          <w:rFonts w:ascii="Palatino" w:hAnsi="Palatino" w:cs="Times"/>
          <w:sz w:val="16"/>
          <w:szCs w:val="16"/>
        </w:rPr>
      </w:pPr>
    </w:p>
    <w:p w:rsidR="001478FD" w:rsidRDefault="001478FD" w:rsidP="004E4F8A">
      <w:pPr>
        <w:widowControl w:val="0"/>
        <w:autoSpaceDE w:val="0"/>
        <w:autoSpaceDN w:val="0"/>
        <w:adjustRightInd w:val="0"/>
        <w:jc w:val="both"/>
        <w:rPr>
          <w:rFonts w:ascii="Palatino" w:hAnsi="Palatino" w:cs="Times"/>
          <w:sz w:val="16"/>
          <w:szCs w:val="16"/>
        </w:rPr>
      </w:pPr>
    </w:p>
    <w:p w:rsidR="00D67736" w:rsidRDefault="00D67736" w:rsidP="004E4F8A">
      <w:pPr>
        <w:widowControl w:val="0"/>
        <w:autoSpaceDE w:val="0"/>
        <w:autoSpaceDN w:val="0"/>
        <w:adjustRightInd w:val="0"/>
        <w:jc w:val="both"/>
        <w:rPr>
          <w:rFonts w:ascii="Palatino" w:hAnsi="Palatino" w:cs="Times"/>
          <w:sz w:val="16"/>
          <w:szCs w:val="16"/>
        </w:rPr>
      </w:pPr>
    </w:p>
    <w:p w:rsidR="00D67736" w:rsidRDefault="00D67736" w:rsidP="007E0AF3">
      <w:pPr>
        <w:widowControl w:val="0"/>
        <w:autoSpaceDE w:val="0"/>
        <w:autoSpaceDN w:val="0"/>
        <w:adjustRightInd w:val="0"/>
        <w:rPr>
          <w:rFonts w:ascii="Palatino" w:hAnsi="Palatino" w:cs="Times"/>
          <w:sz w:val="16"/>
          <w:szCs w:val="16"/>
        </w:rPr>
      </w:pPr>
    </w:p>
    <w:p w:rsidR="00C95E4D" w:rsidRPr="00FB1610" w:rsidRDefault="00C95E4D" w:rsidP="007E0AF3">
      <w:pPr>
        <w:widowControl w:val="0"/>
        <w:autoSpaceDE w:val="0"/>
        <w:autoSpaceDN w:val="0"/>
        <w:adjustRightInd w:val="0"/>
        <w:jc w:val="center"/>
        <w:rPr>
          <w:rFonts w:ascii="Palatino" w:hAnsi="Palatino" w:cs="Times"/>
          <w:sz w:val="16"/>
          <w:szCs w:val="16"/>
        </w:rPr>
      </w:pPr>
      <w:r>
        <w:rPr>
          <w:rFonts w:ascii="Palatino" w:hAnsi="Palatino" w:cs="Times"/>
          <w:sz w:val="16"/>
          <w:szCs w:val="16"/>
        </w:rPr>
        <w:t>To learn more about these and other programs and research initiatives or f</w:t>
      </w:r>
      <w:r w:rsidRPr="00FB1610">
        <w:rPr>
          <w:rFonts w:ascii="Palatino" w:hAnsi="Palatino" w:cs="Times"/>
          <w:sz w:val="16"/>
          <w:szCs w:val="16"/>
        </w:rPr>
        <w:t xml:space="preserve">or information about supporting these </w:t>
      </w:r>
      <w:r>
        <w:rPr>
          <w:rFonts w:ascii="Palatino" w:hAnsi="Palatino" w:cs="Times"/>
          <w:sz w:val="16"/>
          <w:szCs w:val="16"/>
        </w:rPr>
        <w:t>efforts</w:t>
      </w:r>
      <w:r w:rsidRPr="00FB1610">
        <w:rPr>
          <w:rFonts w:ascii="Palatino" w:hAnsi="Palatino" w:cs="Times"/>
          <w:sz w:val="16"/>
          <w:szCs w:val="16"/>
        </w:rPr>
        <w:t>,</w:t>
      </w:r>
    </w:p>
    <w:p w:rsidR="00C95E4D" w:rsidRPr="00FB1610" w:rsidRDefault="00C95E4D" w:rsidP="007E0AF3">
      <w:pPr>
        <w:jc w:val="center"/>
        <w:rPr>
          <w:rFonts w:ascii="Palatino" w:hAnsi="Palatino" w:cs="Times"/>
          <w:sz w:val="16"/>
          <w:szCs w:val="16"/>
        </w:rPr>
      </w:pPr>
      <w:proofErr w:type="gramStart"/>
      <w:r w:rsidRPr="00FB1610">
        <w:rPr>
          <w:rFonts w:ascii="Palatino" w:hAnsi="Palatino" w:cs="Times"/>
          <w:sz w:val="16"/>
          <w:szCs w:val="16"/>
        </w:rPr>
        <w:t>please</w:t>
      </w:r>
      <w:proofErr w:type="gramEnd"/>
      <w:r w:rsidRPr="00FB1610">
        <w:rPr>
          <w:rFonts w:ascii="Palatino" w:hAnsi="Palatino" w:cs="Times"/>
          <w:sz w:val="16"/>
          <w:szCs w:val="16"/>
        </w:rPr>
        <w:t xml:space="preserve"> contact Tracie DeGuglielmo (617-643-6779 or TDeGuglielmo@partners.org).</w:t>
      </w:r>
    </w:p>
    <w:p w:rsidR="006377DA" w:rsidRDefault="001351B8" w:rsidP="007E0AF3">
      <w:pPr>
        <w:jc w:val="center"/>
        <w:rPr>
          <w:rFonts w:ascii="Palatino" w:hAnsi="Palatino" w:cs="Times"/>
          <w:sz w:val="16"/>
          <w:szCs w:val="16"/>
        </w:rPr>
      </w:pPr>
      <w:hyperlink r:id="rId10" w:history="1">
        <w:r w:rsidR="00C95E4D" w:rsidRPr="004411CB">
          <w:rPr>
            <w:rStyle w:val="Hyperlink"/>
            <w:rFonts w:ascii="Palatino" w:hAnsi="Palatino" w:cs="Times"/>
            <w:sz w:val="16"/>
            <w:szCs w:val="16"/>
          </w:rPr>
          <w:t>www.massgeneral.org/children</w:t>
        </w:r>
      </w:hyperlink>
    </w:p>
    <w:sectPr w:rsidR="006377DA" w:rsidSect="007E0AF3">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A87" w:rsidRDefault="007C7A87" w:rsidP="00FB1610">
      <w:r>
        <w:separator/>
      </w:r>
    </w:p>
  </w:endnote>
  <w:endnote w:type="continuationSeparator" w:id="0">
    <w:p w:rsidR="007C7A87" w:rsidRDefault="007C7A87" w:rsidP="00FB16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A87" w:rsidRDefault="007C7A87" w:rsidP="00FB1610">
      <w:r>
        <w:separator/>
      </w:r>
    </w:p>
  </w:footnote>
  <w:footnote w:type="continuationSeparator" w:id="0">
    <w:p w:rsidR="007C7A87" w:rsidRDefault="007C7A87" w:rsidP="00FB16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30E3"/>
    <w:multiLevelType w:val="hybridMultilevel"/>
    <w:tmpl w:val="50F0957C"/>
    <w:lvl w:ilvl="0" w:tplc="C2828F1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2B178AF"/>
    <w:multiLevelType w:val="hybridMultilevel"/>
    <w:tmpl w:val="55D410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4ED1C36"/>
    <w:multiLevelType w:val="multilevel"/>
    <w:tmpl w:val="1548A8EA"/>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6D24B51"/>
    <w:multiLevelType w:val="hybridMultilevel"/>
    <w:tmpl w:val="D1C04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F20B48"/>
    <w:multiLevelType w:val="hybridMultilevel"/>
    <w:tmpl w:val="00DA18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AB7945"/>
    <w:multiLevelType w:val="hybridMultilevel"/>
    <w:tmpl w:val="FFCCC1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1B25EC1"/>
    <w:multiLevelType w:val="hybridMultilevel"/>
    <w:tmpl w:val="A2B2F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C86319"/>
    <w:multiLevelType w:val="multilevel"/>
    <w:tmpl w:val="1548A8EA"/>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2DC21E75"/>
    <w:multiLevelType w:val="hybridMultilevel"/>
    <w:tmpl w:val="2C6A2F2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643987"/>
    <w:multiLevelType w:val="multilevel"/>
    <w:tmpl w:val="7ACC7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B24751"/>
    <w:multiLevelType w:val="multilevel"/>
    <w:tmpl w:val="80D86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B737E8"/>
    <w:multiLevelType w:val="hybridMultilevel"/>
    <w:tmpl w:val="1548A8EA"/>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B4B5E43"/>
    <w:multiLevelType w:val="hybridMultilevel"/>
    <w:tmpl w:val="5328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6F595B"/>
    <w:multiLevelType w:val="multilevel"/>
    <w:tmpl w:val="21681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B99098E"/>
    <w:multiLevelType w:val="hybridMultilevel"/>
    <w:tmpl w:val="567C2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D10BAF"/>
    <w:multiLevelType w:val="hybridMultilevel"/>
    <w:tmpl w:val="AF90C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6E25C5"/>
    <w:multiLevelType w:val="hybridMultilevel"/>
    <w:tmpl w:val="86969020"/>
    <w:lvl w:ilvl="0" w:tplc="C2828F1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8DE34C3"/>
    <w:multiLevelType w:val="hybridMultilevel"/>
    <w:tmpl w:val="FA927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345FD8"/>
    <w:multiLevelType w:val="multilevel"/>
    <w:tmpl w:val="7910D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600DE0"/>
    <w:multiLevelType w:val="hybridMultilevel"/>
    <w:tmpl w:val="0A4C4E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744131"/>
    <w:multiLevelType w:val="hybridMultilevel"/>
    <w:tmpl w:val="680E5DA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1">
    <w:nsid w:val="4D1A1867"/>
    <w:multiLevelType w:val="multilevel"/>
    <w:tmpl w:val="21681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092EA2"/>
    <w:multiLevelType w:val="hybridMultilevel"/>
    <w:tmpl w:val="8A10F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8A21809"/>
    <w:multiLevelType w:val="multilevel"/>
    <w:tmpl w:val="93BAE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3A64D1"/>
    <w:multiLevelType w:val="hybridMultilevel"/>
    <w:tmpl w:val="E03AA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0E26DEF"/>
    <w:multiLevelType w:val="hybridMultilevel"/>
    <w:tmpl w:val="9754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4120BB"/>
    <w:multiLevelType w:val="hybridMultilevel"/>
    <w:tmpl w:val="DBD2A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781D2B"/>
    <w:multiLevelType w:val="multilevel"/>
    <w:tmpl w:val="1548A8EA"/>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nsid w:val="76F44417"/>
    <w:multiLevelType w:val="hybridMultilevel"/>
    <w:tmpl w:val="B02291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B1E086D"/>
    <w:multiLevelType w:val="multilevel"/>
    <w:tmpl w:val="E15894D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8F6F67"/>
    <w:multiLevelType w:val="hybridMultilevel"/>
    <w:tmpl w:val="284C5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D5E4091"/>
    <w:multiLevelType w:val="hybridMultilevel"/>
    <w:tmpl w:val="7F204B76"/>
    <w:lvl w:ilvl="0" w:tplc="C2828F1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F566128"/>
    <w:multiLevelType w:val="multilevel"/>
    <w:tmpl w:val="2168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24"/>
  </w:num>
  <w:num w:numId="4">
    <w:abstractNumId w:val="10"/>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2"/>
  </w:num>
  <w:num w:numId="8">
    <w:abstractNumId w:val="7"/>
  </w:num>
  <w:num w:numId="9">
    <w:abstractNumId w:val="31"/>
  </w:num>
  <w:num w:numId="10">
    <w:abstractNumId w:val="2"/>
  </w:num>
  <w:num w:numId="11">
    <w:abstractNumId w:val="0"/>
  </w:num>
  <w:num w:numId="12">
    <w:abstractNumId w:val="27"/>
  </w:num>
  <w:num w:numId="13">
    <w:abstractNumId w:val="16"/>
  </w:num>
  <w:num w:numId="14">
    <w:abstractNumId w:val="13"/>
  </w:num>
  <w:num w:numId="15">
    <w:abstractNumId w:val="6"/>
  </w:num>
  <w:num w:numId="16">
    <w:abstractNumId w:val="22"/>
  </w:num>
  <w:num w:numId="17">
    <w:abstractNumId w:val="30"/>
  </w:num>
  <w:num w:numId="18">
    <w:abstractNumId w:val="4"/>
  </w:num>
  <w:num w:numId="19">
    <w:abstractNumId w:val="19"/>
  </w:num>
  <w:num w:numId="20">
    <w:abstractNumId w:val="14"/>
  </w:num>
  <w:num w:numId="21">
    <w:abstractNumId w:val="20"/>
  </w:num>
  <w:num w:numId="22">
    <w:abstractNumId w:val="5"/>
  </w:num>
  <w:num w:numId="23">
    <w:abstractNumId w:val="28"/>
  </w:num>
  <w:num w:numId="24">
    <w:abstractNumId w:val="1"/>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2"/>
  </w:num>
  <w:num w:numId="28">
    <w:abstractNumId w:val="18"/>
  </w:num>
  <w:num w:numId="29">
    <w:abstractNumId w:val="23"/>
  </w:num>
  <w:num w:numId="30">
    <w:abstractNumId w:val="9"/>
  </w:num>
  <w:num w:numId="31">
    <w:abstractNumId w:val="17"/>
  </w:num>
  <w:num w:numId="32">
    <w:abstractNumId w:val="25"/>
  </w:num>
  <w:num w:numId="33">
    <w:abstractNumId w:val="26"/>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DIzNTCxNLGwNDQ0NbVQ0lEKTi0uzszPAykwqgUAJ2yuZSwAAAA="/>
  </w:docVars>
  <w:rsids>
    <w:rsidRoot w:val="003F1038"/>
    <w:rsid w:val="00002856"/>
    <w:rsid w:val="00003AA5"/>
    <w:rsid w:val="00015719"/>
    <w:rsid w:val="0003365D"/>
    <w:rsid w:val="000336E0"/>
    <w:rsid w:val="00034AC8"/>
    <w:rsid w:val="000431DA"/>
    <w:rsid w:val="00043642"/>
    <w:rsid w:val="00054731"/>
    <w:rsid w:val="00054829"/>
    <w:rsid w:val="000554CC"/>
    <w:rsid w:val="00064BBF"/>
    <w:rsid w:val="00070593"/>
    <w:rsid w:val="00072C92"/>
    <w:rsid w:val="000768F9"/>
    <w:rsid w:val="000921CB"/>
    <w:rsid w:val="000A63B7"/>
    <w:rsid w:val="000B0F95"/>
    <w:rsid w:val="000C0587"/>
    <w:rsid w:val="000C4C4C"/>
    <w:rsid w:val="000D3898"/>
    <w:rsid w:val="000D7A76"/>
    <w:rsid w:val="000E5F38"/>
    <w:rsid w:val="00105C51"/>
    <w:rsid w:val="0011004E"/>
    <w:rsid w:val="0011005A"/>
    <w:rsid w:val="00111E7B"/>
    <w:rsid w:val="0011543A"/>
    <w:rsid w:val="0011568E"/>
    <w:rsid w:val="0012144D"/>
    <w:rsid w:val="001351B8"/>
    <w:rsid w:val="001478FD"/>
    <w:rsid w:val="00166CE7"/>
    <w:rsid w:val="001725AB"/>
    <w:rsid w:val="00190438"/>
    <w:rsid w:val="0019408A"/>
    <w:rsid w:val="001B58EE"/>
    <w:rsid w:val="001B65AC"/>
    <w:rsid w:val="001B7E50"/>
    <w:rsid w:val="001D13CE"/>
    <w:rsid w:val="001D7F61"/>
    <w:rsid w:val="001E5973"/>
    <w:rsid w:val="001F3F1D"/>
    <w:rsid w:val="001F75A8"/>
    <w:rsid w:val="002067A2"/>
    <w:rsid w:val="002163AC"/>
    <w:rsid w:val="00220493"/>
    <w:rsid w:val="00223C79"/>
    <w:rsid w:val="00224A66"/>
    <w:rsid w:val="0023430D"/>
    <w:rsid w:val="002416EA"/>
    <w:rsid w:val="0025094D"/>
    <w:rsid w:val="00252966"/>
    <w:rsid w:val="00255332"/>
    <w:rsid w:val="00270E65"/>
    <w:rsid w:val="00292270"/>
    <w:rsid w:val="00295BB6"/>
    <w:rsid w:val="002A1DA6"/>
    <w:rsid w:val="002A7411"/>
    <w:rsid w:val="002B44E6"/>
    <w:rsid w:val="002C7EC2"/>
    <w:rsid w:val="002D3BE7"/>
    <w:rsid w:val="002D78A8"/>
    <w:rsid w:val="002F2100"/>
    <w:rsid w:val="00305C32"/>
    <w:rsid w:val="003065DC"/>
    <w:rsid w:val="00307351"/>
    <w:rsid w:val="00323169"/>
    <w:rsid w:val="003241EE"/>
    <w:rsid w:val="00324252"/>
    <w:rsid w:val="0032672E"/>
    <w:rsid w:val="0036157C"/>
    <w:rsid w:val="003A63F3"/>
    <w:rsid w:val="003B014F"/>
    <w:rsid w:val="003B30C0"/>
    <w:rsid w:val="003B3528"/>
    <w:rsid w:val="003B7051"/>
    <w:rsid w:val="003C350B"/>
    <w:rsid w:val="003C4479"/>
    <w:rsid w:val="003E10D4"/>
    <w:rsid w:val="003E3DF3"/>
    <w:rsid w:val="003F1038"/>
    <w:rsid w:val="003F76E3"/>
    <w:rsid w:val="004019A3"/>
    <w:rsid w:val="00402EC4"/>
    <w:rsid w:val="004042E3"/>
    <w:rsid w:val="0041461F"/>
    <w:rsid w:val="00437893"/>
    <w:rsid w:val="00444CA3"/>
    <w:rsid w:val="004746F4"/>
    <w:rsid w:val="00475170"/>
    <w:rsid w:val="00482817"/>
    <w:rsid w:val="004838A1"/>
    <w:rsid w:val="00484588"/>
    <w:rsid w:val="00492932"/>
    <w:rsid w:val="00496CF8"/>
    <w:rsid w:val="004B0E56"/>
    <w:rsid w:val="004B1B2D"/>
    <w:rsid w:val="004B30FC"/>
    <w:rsid w:val="004D2406"/>
    <w:rsid w:val="004D26BE"/>
    <w:rsid w:val="004E4F88"/>
    <w:rsid w:val="004E4F8A"/>
    <w:rsid w:val="004F0FC7"/>
    <w:rsid w:val="005004B9"/>
    <w:rsid w:val="0050473A"/>
    <w:rsid w:val="00513727"/>
    <w:rsid w:val="00516E10"/>
    <w:rsid w:val="0052718C"/>
    <w:rsid w:val="005309B2"/>
    <w:rsid w:val="00534218"/>
    <w:rsid w:val="0054417F"/>
    <w:rsid w:val="00545E26"/>
    <w:rsid w:val="00552B8F"/>
    <w:rsid w:val="00557FA7"/>
    <w:rsid w:val="005648D6"/>
    <w:rsid w:val="00570B15"/>
    <w:rsid w:val="00570C5F"/>
    <w:rsid w:val="005713E8"/>
    <w:rsid w:val="0057242A"/>
    <w:rsid w:val="00575EAF"/>
    <w:rsid w:val="005976BB"/>
    <w:rsid w:val="005B47D7"/>
    <w:rsid w:val="005C05BF"/>
    <w:rsid w:val="005C7C07"/>
    <w:rsid w:val="005E0610"/>
    <w:rsid w:val="005E795B"/>
    <w:rsid w:val="00610D0A"/>
    <w:rsid w:val="00620340"/>
    <w:rsid w:val="006209FA"/>
    <w:rsid w:val="006377DA"/>
    <w:rsid w:val="00647488"/>
    <w:rsid w:val="006612F4"/>
    <w:rsid w:val="00667AEE"/>
    <w:rsid w:val="00675A19"/>
    <w:rsid w:val="00687FEE"/>
    <w:rsid w:val="006B3532"/>
    <w:rsid w:val="006B5C48"/>
    <w:rsid w:val="006C244F"/>
    <w:rsid w:val="007131AD"/>
    <w:rsid w:val="00715EBB"/>
    <w:rsid w:val="00735AAB"/>
    <w:rsid w:val="0073776D"/>
    <w:rsid w:val="00744354"/>
    <w:rsid w:val="0075454F"/>
    <w:rsid w:val="0075722C"/>
    <w:rsid w:val="007718D8"/>
    <w:rsid w:val="0077423B"/>
    <w:rsid w:val="00784104"/>
    <w:rsid w:val="00787953"/>
    <w:rsid w:val="00795871"/>
    <w:rsid w:val="00795B55"/>
    <w:rsid w:val="00796D53"/>
    <w:rsid w:val="007B397B"/>
    <w:rsid w:val="007B4FFB"/>
    <w:rsid w:val="007B52BD"/>
    <w:rsid w:val="007C7A87"/>
    <w:rsid w:val="007D59AC"/>
    <w:rsid w:val="007E0AF3"/>
    <w:rsid w:val="007F3509"/>
    <w:rsid w:val="008002B7"/>
    <w:rsid w:val="00800487"/>
    <w:rsid w:val="008042F8"/>
    <w:rsid w:val="00804C0A"/>
    <w:rsid w:val="00831494"/>
    <w:rsid w:val="0083422A"/>
    <w:rsid w:val="008342CC"/>
    <w:rsid w:val="00835213"/>
    <w:rsid w:val="00837B76"/>
    <w:rsid w:val="00840AC9"/>
    <w:rsid w:val="00841753"/>
    <w:rsid w:val="00854BD0"/>
    <w:rsid w:val="008563EB"/>
    <w:rsid w:val="008627A9"/>
    <w:rsid w:val="00891C6A"/>
    <w:rsid w:val="008A3A2F"/>
    <w:rsid w:val="008D0E76"/>
    <w:rsid w:val="008D3637"/>
    <w:rsid w:val="008D384E"/>
    <w:rsid w:val="008D5A81"/>
    <w:rsid w:val="008D75E5"/>
    <w:rsid w:val="008E1818"/>
    <w:rsid w:val="008E3A74"/>
    <w:rsid w:val="008E4BEF"/>
    <w:rsid w:val="008F7759"/>
    <w:rsid w:val="00902252"/>
    <w:rsid w:val="00907F5B"/>
    <w:rsid w:val="009153A6"/>
    <w:rsid w:val="009321AB"/>
    <w:rsid w:val="00933E93"/>
    <w:rsid w:val="00940038"/>
    <w:rsid w:val="0094046E"/>
    <w:rsid w:val="00956019"/>
    <w:rsid w:val="00956258"/>
    <w:rsid w:val="0096289E"/>
    <w:rsid w:val="00966D5E"/>
    <w:rsid w:val="00966E03"/>
    <w:rsid w:val="00981568"/>
    <w:rsid w:val="00981BE9"/>
    <w:rsid w:val="00982D62"/>
    <w:rsid w:val="00994D25"/>
    <w:rsid w:val="009A179C"/>
    <w:rsid w:val="009A3EA5"/>
    <w:rsid w:val="009A701D"/>
    <w:rsid w:val="009C1F63"/>
    <w:rsid w:val="009C5CEA"/>
    <w:rsid w:val="009D21FF"/>
    <w:rsid w:val="009D496E"/>
    <w:rsid w:val="009E2946"/>
    <w:rsid w:val="009E54FA"/>
    <w:rsid w:val="009E5FAB"/>
    <w:rsid w:val="009F7C6F"/>
    <w:rsid w:val="00A0479B"/>
    <w:rsid w:val="00A052B3"/>
    <w:rsid w:val="00A10040"/>
    <w:rsid w:val="00A2140C"/>
    <w:rsid w:val="00A219AC"/>
    <w:rsid w:val="00A41FD5"/>
    <w:rsid w:val="00A46C37"/>
    <w:rsid w:val="00A55E1E"/>
    <w:rsid w:val="00A6263A"/>
    <w:rsid w:val="00A626B9"/>
    <w:rsid w:val="00A7565D"/>
    <w:rsid w:val="00A910F6"/>
    <w:rsid w:val="00A9186D"/>
    <w:rsid w:val="00A93CE4"/>
    <w:rsid w:val="00A958E3"/>
    <w:rsid w:val="00A964F1"/>
    <w:rsid w:val="00A97919"/>
    <w:rsid w:val="00AA4730"/>
    <w:rsid w:val="00AA7285"/>
    <w:rsid w:val="00AB1FB9"/>
    <w:rsid w:val="00AB7D1D"/>
    <w:rsid w:val="00AC15A9"/>
    <w:rsid w:val="00AC536F"/>
    <w:rsid w:val="00AD1C9A"/>
    <w:rsid w:val="00AD25FA"/>
    <w:rsid w:val="00AE6DE5"/>
    <w:rsid w:val="00B06AA6"/>
    <w:rsid w:val="00B25E21"/>
    <w:rsid w:val="00B42377"/>
    <w:rsid w:val="00B426A2"/>
    <w:rsid w:val="00B47530"/>
    <w:rsid w:val="00B4765F"/>
    <w:rsid w:val="00B52A8F"/>
    <w:rsid w:val="00B566CA"/>
    <w:rsid w:val="00B6711F"/>
    <w:rsid w:val="00B716CD"/>
    <w:rsid w:val="00B80CF1"/>
    <w:rsid w:val="00BA21F3"/>
    <w:rsid w:val="00BB3190"/>
    <w:rsid w:val="00BB5D12"/>
    <w:rsid w:val="00BC1E3E"/>
    <w:rsid w:val="00BC57DF"/>
    <w:rsid w:val="00BD1312"/>
    <w:rsid w:val="00BD1579"/>
    <w:rsid w:val="00BD2585"/>
    <w:rsid w:val="00BF2371"/>
    <w:rsid w:val="00BF3236"/>
    <w:rsid w:val="00C0413E"/>
    <w:rsid w:val="00C1322D"/>
    <w:rsid w:val="00C21153"/>
    <w:rsid w:val="00C27CBE"/>
    <w:rsid w:val="00C311B1"/>
    <w:rsid w:val="00C62EF9"/>
    <w:rsid w:val="00C82C87"/>
    <w:rsid w:val="00C8715B"/>
    <w:rsid w:val="00C95E4D"/>
    <w:rsid w:val="00CC3D98"/>
    <w:rsid w:val="00CC56D7"/>
    <w:rsid w:val="00CD26E5"/>
    <w:rsid w:val="00CE58C6"/>
    <w:rsid w:val="00CE5FB5"/>
    <w:rsid w:val="00D044C1"/>
    <w:rsid w:val="00D07609"/>
    <w:rsid w:val="00D15040"/>
    <w:rsid w:val="00D165CF"/>
    <w:rsid w:val="00D201A3"/>
    <w:rsid w:val="00D335C1"/>
    <w:rsid w:val="00D53533"/>
    <w:rsid w:val="00D6116C"/>
    <w:rsid w:val="00D65060"/>
    <w:rsid w:val="00D67736"/>
    <w:rsid w:val="00D67E04"/>
    <w:rsid w:val="00D744EF"/>
    <w:rsid w:val="00D75075"/>
    <w:rsid w:val="00D87C25"/>
    <w:rsid w:val="00D90FA3"/>
    <w:rsid w:val="00DA27DB"/>
    <w:rsid w:val="00DA5BD0"/>
    <w:rsid w:val="00DB0F2B"/>
    <w:rsid w:val="00DB5D55"/>
    <w:rsid w:val="00DC746B"/>
    <w:rsid w:val="00DE3134"/>
    <w:rsid w:val="00DE3FAA"/>
    <w:rsid w:val="00DE756D"/>
    <w:rsid w:val="00E00127"/>
    <w:rsid w:val="00E10657"/>
    <w:rsid w:val="00E23434"/>
    <w:rsid w:val="00E25562"/>
    <w:rsid w:val="00E257E9"/>
    <w:rsid w:val="00E460DB"/>
    <w:rsid w:val="00E506F3"/>
    <w:rsid w:val="00E53447"/>
    <w:rsid w:val="00E56FEA"/>
    <w:rsid w:val="00E605AF"/>
    <w:rsid w:val="00E62FA6"/>
    <w:rsid w:val="00E666C9"/>
    <w:rsid w:val="00E750DF"/>
    <w:rsid w:val="00E76852"/>
    <w:rsid w:val="00E95197"/>
    <w:rsid w:val="00EB3386"/>
    <w:rsid w:val="00EB47CF"/>
    <w:rsid w:val="00EB620C"/>
    <w:rsid w:val="00EB6521"/>
    <w:rsid w:val="00EB7021"/>
    <w:rsid w:val="00ED4F64"/>
    <w:rsid w:val="00ED5814"/>
    <w:rsid w:val="00ED7E4D"/>
    <w:rsid w:val="00EE5B9C"/>
    <w:rsid w:val="00EF5C70"/>
    <w:rsid w:val="00EF7D9F"/>
    <w:rsid w:val="00F0123C"/>
    <w:rsid w:val="00F103E8"/>
    <w:rsid w:val="00F13529"/>
    <w:rsid w:val="00F31C06"/>
    <w:rsid w:val="00F44861"/>
    <w:rsid w:val="00F628E1"/>
    <w:rsid w:val="00F71389"/>
    <w:rsid w:val="00F730F2"/>
    <w:rsid w:val="00F76D9F"/>
    <w:rsid w:val="00F847CE"/>
    <w:rsid w:val="00F8511D"/>
    <w:rsid w:val="00F85ED0"/>
    <w:rsid w:val="00FA1044"/>
    <w:rsid w:val="00FA7CFD"/>
    <w:rsid w:val="00FB1610"/>
    <w:rsid w:val="00FB61FC"/>
    <w:rsid w:val="00FC38F3"/>
    <w:rsid w:val="00FD4EB3"/>
    <w:rsid w:val="00FF25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1579"/>
    <w:rPr>
      <w:rFonts w:ascii="Palatino Linotype" w:hAnsi="Palatino Linotype"/>
      <w:sz w:val="24"/>
      <w:szCs w:val="24"/>
    </w:rPr>
  </w:style>
  <w:style w:type="paragraph" w:styleId="Heading2">
    <w:name w:val="heading 2"/>
    <w:basedOn w:val="Normal"/>
    <w:next w:val="Normal"/>
    <w:link w:val="Heading2Char"/>
    <w:semiHidden/>
    <w:unhideWhenUsed/>
    <w:qFormat/>
    <w:rsid w:val="003615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uiPriority w:val="9"/>
    <w:qFormat/>
    <w:rsid w:val="00BD1579"/>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BD1579"/>
    <w:rPr>
      <w:i/>
      <w:iCs/>
    </w:rPr>
  </w:style>
  <w:style w:type="paragraph" w:styleId="NormalWeb">
    <w:name w:val="Normal (Web)"/>
    <w:basedOn w:val="Normal"/>
    <w:uiPriority w:val="99"/>
    <w:rsid w:val="00BD1579"/>
    <w:rPr>
      <w:rFonts w:ascii="Times New Roman" w:hAnsi="Times New Roman"/>
    </w:rPr>
  </w:style>
  <w:style w:type="paragraph" w:styleId="BalloonText">
    <w:name w:val="Balloon Text"/>
    <w:basedOn w:val="Normal"/>
    <w:rsid w:val="00BD1579"/>
    <w:rPr>
      <w:rFonts w:ascii="Tahoma" w:hAnsi="Tahoma" w:cs="Tahoma"/>
      <w:sz w:val="16"/>
      <w:szCs w:val="16"/>
    </w:rPr>
  </w:style>
  <w:style w:type="character" w:customStyle="1" w:styleId="CharChar">
    <w:name w:val="Char Char"/>
    <w:rsid w:val="00BD1579"/>
    <w:rPr>
      <w:rFonts w:ascii="Tahoma" w:hAnsi="Tahoma" w:cs="Tahoma"/>
      <w:sz w:val="16"/>
      <w:szCs w:val="16"/>
    </w:rPr>
  </w:style>
  <w:style w:type="character" w:customStyle="1" w:styleId="apple-converted-space">
    <w:name w:val="apple-converted-space"/>
    <w:basedOn w:val="DefaultParagraphFont"/>
    <w:rsid w:val="00C1322D"/>
  </w:style>
  <w:style w:type="character" w:styleId="CommentReference">
    <w:name w:val="annotation reference"/>
    <w:basedOn w:val="DefaultParagraphFont"/>
    <w:rsid w:val="00981568"/>
    <w:rPr>
      <w:sz w:val="16"/>
      <w:szCs w:val="16"/>
    </w:rPr>
  </w:style>
  <w:style w:type="paragraph" w:styleId="CommentText">
    <w:name w:val="annotation text"/>
    <w:basedOn w:val="Normal"/>
    <w:link w:val="CommentTextChar"/>
    <w:rsid w:val="00981568"/>
    <w:rPr>
      <w:sz w:val="20"/>
      <w:szCs w:val="20"/>
    </w:rPr>
  </w:style>
  <w:style w:type="character" w:customStyle="1" w:styleId="CommentTextChar">
    <w:name w:val="Comment Text Char"/>
    <w:basedOn w:val="DefaultParagraphFont"/>
    <w:link w:val="CommentText"/>
    <w:rsid w:val="00981568"/>
    <w:rPr>
      <w:rFonts w:ascii="Palatino Linotype" w:hAnsi="Palatino Linotype"/>
    </w:rPr>
  </w:style>
  <w:style w:type="paragraph" w:styleId="CommentSubject">
    <w:name w:val="annotation subject"/>
    <w:basedOn w:val="CommentText"/>
    <w:next w:val="CommentText"/>
    <w:link w:val="CommentSubjectChar"/>
    <w:rsid w:val="00981568"/>
    <w:rPr>
      <w:b/>
      <w:bCs/>
    </w:rPr>
  </w:style>
  <w:style w:type="character" w:customStyle="1" w:styleId="CommentSubjectChar">
    <w:name w:val="Comment Subject Char"/>
    <w:basedOn w:val="CommentTextChar"/>
    <w:link w:val="CommentSubject"/>
    <w:rsid w:val="00981568"/>
    <w:rPr>
      <w:rFonts w:ascii="Palatino Linotype" w:hAnsi="Palatino Linotype"/>
      <w:b/>
      <w:bCs/>
    </w:rPr>
  </w:style>
  <w:style w:type="paragraph" w:styleId="ListParagraph">
    <w:name w:val="List Paragraph"/>
    <w:basedOn w:val="Normal"/>
    <w:uiPriority w:val="34"/>
    <w:qFormat/>
    <w:rsid w:val="00552B8F"/>
    <w:pPr>
      <w:ind w:left="720"/>
      <w:contextualSpacing/>
    </w:pPr>
  </w:style>
  <w:style w:type="paragraph" w:styleId="NoSpacing">
    <w:name w:val="No Spacing"/>
    <w:uiPriority w:val="1"/>
    <w:qFormat/>
    <w:rsid w:val="00545E26"/>
    <w:rPr>
      <w:rFonts w:ascii="Palatino Linotype" w:hAnsi="Palatino Linotype"/>
      <w:sz w:val="24"/>
      <w:szCs w:val="24"/>
    </w:rPr>
  </w:style>
  <w:style w:type="paragraph" w:styleId="Header">
    <w:name w:val="header"/>
    <w:basedOn w:val="Normal"/>
    <w:link w:val="HeaderChar"/>
    <w:rsid w:val="00FB1610"/>
    <w:pPr>
      <w:tabs>
        <w:tab w:val="center" w:pos="4680"/>
        <w:tab w:val="right" w:pos="9360"/>
      </w:tabs>
    </w:pPr>
  </w:style>
  <w:style w:type="character" w:customStyle="1" w:styleId="HeaderChar">
    <w:name w:val="Header Char"/>
    <w:basedOn w:val="DefaultParagraphFont"/>
    <w:link w:val="Header"/>
    <w:rsid w:val="00FB1610"/>
    <w:rPr>
      <w:rFonts w:ascii="Palatino Linotype" w:hAnsi="Palatino Linotype"/>
      <w:sz w:val="24"/>
      <w:szCs w:val="24"/>
    </w:rPr>
  </w:style>
  <w:style w:type="paragraph" w:styleId="Footer">
    <w:name w:val="footer"/>
    <w:basedOn w:val="Normal"/>
    <w:link w:val="FooterChar"/>
    <w:uiPriority w:val="99"/>
    <w:rsid w:val="00FB1610"/>
    <w:pPr>
      <w:tabs>
        <w:tab w:val="center" w:pos="4680"/>
        <w:tab w:val="right" w:pos="9360"/>
      </w:tabs>
    </w:pPr>
  </w:style>
  <w:style w:type="character" w:customStyle="1" w:styleId="FooterChar">
    <w:name w:val="Footer Char"/>
    <w:basedOn w:val="DefaultParagraphFont"/>
    <w:link w:val="Footer"/>
    <w:uiPriority w:val="99"/>
    <w:rsid w:val="00FB1610"/>
    <w:rPr>
      <w:rFonts w:ascii="Palatino Linotype" w:hAnsi="Palatino Linotype"/>
      <w:sz w:val="24"/>
      <w:szCs w:val="24"/>
    </w:rPr>
  </w:style>
  <w:style w:type="character" w:styleId="Hyperlink">
    <w:name w:val="Hyperlink"/>
    <w:basedOn w:val="DefaultParagraphFont"/>
    <w:rsid w:val="008002B7"/>
    <w:rPr>
      <w:color w:val="0000FF" w:themeColor="hyperlink"/>
      <w:u w:val="single"/>
    </w:rPr>
  </w:style>
  <w:style w:type="character" w:customStyle="1" w:styleId="Heading2Char">
    <w:name w:val="Heading 2 Char"/>
    <w:basedOn w:val="DefaultParagraphFont"/>
    <w:link w:val="Heading2"/>
    <w:semiHidden/>
    <w:rsid w:val="0036157C"/>
    <w:rPr>
      <w:rFonts w:asciiTheme="majorHAnsi" w:eastAsiaTheme="majorEastAsia" w:hAnsiTheme="majorHAnsi" w:cstheme="majorBidi"/>
      <w:b/>
      <w:bCs/>
      <w:color w:val="4F81BD" w:themeColor="accent1"/>
      <w:sz w:val="26"/>
      <w:szCs w:val="26"/>
    </w:rPr>
  </w:style>
  <w:style w:type="paragraph" w:customStyle="1" w:styleId="subheadtop">
    <w:name w:val="subheadtop"/>
    <w:basedOn w:val="Normal"/>
    <w:rsid w:val="00C95E4D"/>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1579"/>
    <w:rPr>
      <w:rFonts w:ascii="Palatino Linotype" w:hAnsi="Palatino Linotype"/>
      <w:sz w:val="24"/>
      <w:szCs w:val="24"/>
    </w:rPr>
  </w:style>
  <w:style w:type="paragraph" w:styleId="Heading2">
    <w:name w:val="heading 2"/>
    <w:basedOn w:val="Normal"/>
    <w:next w:val="Normal"/>
    <w:link w:val="Heading2Char"/>
    <w:semiHidden/>
    <w:unhideWhenUsed/>
    <w:qFormat/>
    <w:rsid w:val="003615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uiPriority w:val="9"/>
    <w:qFormat/>
    <w:rsid w:val="00BD1579"/>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BD1579"/>
    <w:rPr>
      <w:i/>
      <w:iCs/>
    </w:rPr>
  </w:style>
  <w:style w:type="paragraph" w:styleId="NormalWeb">
    <w:name w:val="Normal (Web)"/>
    <w:basedOn w:val="Normal"/>
    <w:uiPriority w:val="99"/>
    <w:rsid w:val="00BD1579"/>
    <w:rPr>
      <w:rFonts w:ascii="Times New Roman" w:hAnsi="Times New Roman"/>
    </w:rPr>
  </w:style>
  <w:style w:type="paragraph" w:styleId="BalloonText">
    <w:name w:val="Balloon Text"/>
    <w:basedOn w:val="Normal"/>
    <w:rsid w:val="00BD1579"/>
    <w:rPr>
      <w:rFonts w:ascii="Tahoma" w:hAnsi="Tahoma" w:cs="Tahoma"/>
      <w:sz w:val="16"/>
      <w:szCs w:val="16"/>
    </w:rPr>
  </w:style>
  <w:style w:type="character" w:customStyle="1" w:styleId="CharChar">
    <w:name w:val="Char Char"/>
    <w:rsid w:val="00BD1579"/>
    <w:rPr>
      <w:rFonts w:ascii="Tahoma" w:hAnsi="Tahoma" w:cs="Tahoma"/>
      <w:sz w:val="16"/>
      <w:szCs w:val="16"/>
    </w:rPr>
  </w:style>
  <w:style w:type="character" w:customStyle="1" w:styleId="apple-converted-space">
    <w:name w:val="apple-converted-space"/>
    <w:basedOn w:val="DefaultParagraphFont"/>
    <w:rsid w:val="00C1322D"/>
  </w:style>
  <w:style w:type="character" w:styleId="CommentReference">
    <w:name w:val="annotation reference"/>
    <w:basedOn w:val="DefaultParagraphFont"/>
    <w:rsid w:val="00981568"/>
    <w:rPr>
      <w:sz w:val="16"/>
      <w:szCs w:val="16"/>
    </w:rPr>
  </w:style>
  <w:style w:type="paragraph" w:styleId="CommentText">
    <w:name w:val="annotation text"/>
    <w:basedOn w:val="Normal"/>
    <w:link w:val="CommentTextChar"/>
    <w:rsid w:val="00981568"/>
    <w:rPr>
      <w:sz w:val="20"/>
      <w:szCs w:val="20"/>
    </w:rPr>
  </w:style>
  <w:style w:type="character" w:customStyle="1" w:styleId="CommentTextChar">
    <w:name w:val="Comment Text Char"/>
    <w:basedOn w:val="DefaultParagraphFont"/>
    <w:link w:val="CommentText"/>
    <w:rsid w:val="00981568"/>
    <w:rPr>
      <w:rFonts w:ascii="Palatino Linotype" w:hAnsi="Palatino Linotype"/>
    </w:rPr>
  </w:style>
  <w:style w:type="paragraph" w:styleId="CommentSubject">
    <w:name w:val="annotation subject"/>
    <w:basedOn w:val="CommentText"/>
    <w:next w:val="CommentText"/>
    <w:link w:val="CommentSubjectChar"/>
    <w:rsid w:val="00981568"/>
    <w:rPr>
      <w:b/>
      <w:bCs/>
    </w:rPr>
  </w:style>
  <w:style w:type="character" w:customStyle="1" w:styleId="CommentSubjectChar">
    <w:name w:val="Comment Subject Char"/>
    <w:basedOn w:val="CommentTextChar"/>
    <w:link w:val="CommentSubject"/>
    <w:rsid w:val="00981568"/>
    <w:rPr>
      <w:rFonts w:ascii="Palatino Linotype" w:hAnsi="Palatino Linotype"/>
      <w:b/>
      <w:bCs/>
    </w:rPr>
  </w:style>
  <w:style w:type="paragraph" w:styleId="ListParagraph">
    <w:name w:val="List Paragraph"/>
    <w:basedOn w:val="Normal"/>
    <w:uiPriority w:val="34"/>
    <w:qFormat/>
    <w:rsid w:val="00552B8F"/>
    <w:pPr>
      <w:ind w:left="720"/>
      <w:contextualSpacing/>
    </w:pPr>
  </w:style>
  <w:style w:type="paragraph" w:styleId="NoSpacing">
    <w:name w:val="No Spacing"/>
    <w:uiPriority w:val="1"/>
    <w:qFormat/>
    <w:rsid w:val="00545E26"/>
    <w:rPr>
      <w:rFonts w:ascii="Palatino Linotype" w:hAnsi="Palatino Linotype"/>
      <w:sz w:val="24"/>
      <w:szCs w:val="24"/>
    </w:rPr>
  </w:style>
  <w:style w:type="paragraph" w:styleId="Header">
    <w:name w:val="header"/>
    <w:basedOn w:val="Normal"/>
    <w:link w:val="HeaderChar"/>
    <w:rsid w:val="00FB1610"/>
    <w:pPr>
      <w:tabs>
        <w:tab w:val="center" w:pos="4680"/>
        <w:tab w:val="right" w:pos="9360"/>
      </w:tabs>
    </w:pPr>
  </w:style>
  <w:style w:type="character" w:customStyle="1" w:styleId="HeaderChar">
    <w:name w:val="Header Char"/>
    <w:basedOn w:val="DefaultParagraphFont"/>
    <w:link w:val="Header"/>
    <w:rsid w:val="00FB1610"/>
    <w:rPr>
      <w:rFonts w:ascii="Palatino Linotype" w:hAnsi="Palatino Linotype"/>
      <w:sz w:val="24"/>
      <w:szCs w:val="24"/>
    </w:rPr>
  </w:style>
  <w:style w:type="paragraph" w:styleId="Footer">
    <w:name w:val="footer"/>
    <w:basedOn w:val="Normal"/>
    <w:link w:val="FooterChar"/>
    <w:uiPriority w:val="99"/>
    <w:rsid w:val="00FB1610"/>
    <w:pPr>
      <w:tabs>
        <w:tab w:val="center" w:pos="4680"/>
        <w:tab w:val="right" w:pos="9360"/>
      </w:tabs>
    </w:pPr>
  </w:style>
  <w:style w:type="character" w:customStyle="1" w:styleId="FooterChar">
    <w:name w:val="Footer Char"/>
    <w:basedOn w:val="DefaultParagraphFont"/>
    <w:link w:val="Footer"/>
    <w:uiPriority w:val="99"/>
    <w:rsid w:val="00FB1610"/>
    <w:rPr>
      <w:rFonts w:ascii="Palatino Linotype" w:hAnsi="Palatino Linotype"/>
      <w:sz w:val="24"/>
      <w:szCs w:val="24"/>
    </w:rPr>
  </w:style>
  <w:style w:type="character" w:styleId="Hyperlink">
    <w:name w:val="Hyperlink"/>
    <w:basedOn w:val="DefaultParagraphFont"/>
    <w:rsid w:val="008002B7"/>
    <w:rPr>
      <w:color w:val="0000FF" w:themeColor="hyperlink"/>
      <w:u w:val="single"/>
    </w:rPr>
  </w:style>
  <w:style w:type="character" w:customStyle="1" w:styleId="Heading2Char">
    <w:name w:val="Heading 2 Char"/>
    <w:basedOn w:val="DefaultParagraphFont"/>
    <w:link w:val="Heading2"/>
    <w:semiHidden/>
    <w:rsid w:val="0036157C"/>
    <w:rPr>
      <w:rFonts w:asciiTheme="majorHAnsi" w:eastAsiaTheme="majorEastAsia" w:hAnsiTheme="majorHAnsi" w:cstheme="majorBidi"/>
      <w:b/>
      <w:bCs/>
      <w:color w:val="4F81BD" w:themeColor="accent1"/>
      <w:sz w:val="26"/>
      <w:szCs w:val="26"/>
    </w:rPr>
  </w:style>
  <w:style w:type="paragraph" w:customStyle="1" w:styleId="subheadtop">
    <w:name w:val="subheadtop"/>
    <w:basedOn w:val="Normal"/>
    <w:rsid w:val="00C95E4D"/>
    <w:pPr>
      <w:spacing w:before="100" w:beforeAutospacing="1" w:after="100" w:afterAutospacing="1"/>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50022798">
      <w:bodyDiv w:val="1"/>
      <w:marLeft w:val="0"/>
      <w:marRight w:val="0"/>
      <w:marTop w:val="0"/>
      <w:marBottom w:val="0"/>
      <w:divBdr>
        <w:top w:val="none" w:sz="0" w:space="0" w:color="auto"/>
        <w:left w:val="none" w:sz="0" w:space="0" w:color="auto"/>
        <w:bottom w:val="none" w:sz="0" w:space="0" w:color="auto"/>
        <w:right w:val="none" w:sz="0" w:space="0" w:color="auto"/>
      </w:divBdr>
    </w:div>
    <w:div w:id="304744401">
      <w:bodyDiv w:val="1"/>
      <w:marLeft w:val="0"/>
      <w:marRight w:val="0"/>
      <w:marTop w:val="0"/>
      <w:marBottom w:val="0"/>
      <w:divBdr>
        <w:top w:val="none" w:sz="0" w:space="0" w:color="auto"/>
        <w:left w:val="none" w:sz="0" w:space="0" w:color="auto"/>
        <w:bottom w:val="none" w:sz="0" w:space="0" w:color="auto"/>
        <w:right w:val="none" w:sz="0" w:space="0" w:color="auto"/>
      </w:divBdr>
    </w:div>
    <w:div w:id="548105086">
      <w:bodyDiv w:val="1"/>
      <w:marLeft w:val="0"/>
      <w:marRight w:val="0"/>
      <w:marTop w:val="0"/>
      <w:marBottom w:val="0"/>
      <w:divBdr>
        <w:top w:val="none" w:sz="0" w:space="0" w:color="auto"/>
        <w:left w:val="none" w:sz="0" w:space="0" w:color="auto"/>
        <w:bottom w:val="none" w:sz="0" w:space="0" w:color="auto"/>
        <w:right w:val="none" w:sz="0" w:space="0" w:color="auto"/>
      </w:divBdr>
    </w:div>
    <w:div w:id="681857345">
      <w:bodyDiv w:val="1"/>
      <w:marLeft w:val="0"/>
      <w:marRight w:val="0"/>
      <w:marTop w:val="0"/>
      <w:marBottom w:val="0"/>
      <w:divBdr>
        <w:top w:val="none" w:sz="0" w:space="0" w:color="auto"/>
        <w:left w:val="none" w:sz="0" w:space="0" w:color="auto"/>
        <w:bottom w:val="none" w:sz="0" w:space="0" w:color="auto"/>
        <w:right w:val="none" w:sz="0" w:space="0" w:color="auto"/>
      </w:divBdr>
    </w:div>
    <w:div w:id="749280344">
      <w:bodyDiv w:val="1"/>
      <w:marLeft w:val="0"/>
      <w:marRight w:val="0"/>
      <w:marTop w:val="0"/>
      <w:marBottom w:val="0"/>
      <w:divBdr>
        <w:top w:val="none" w:sz="0" w:space="0" w:color="auto"/>
        <w:left w:val="none" w:sz="0" w:space="0" w:color="auto"/>
        <w:bottom w:val="none" w:sz="0" w:space="0" w:color="auto"/>
        <w:right w:val="none" w:sz="0" w:space="0" w:color="auto"/>
      </w:divBdr>
    </w:div>
    <w:div w:id="966859987">
      <w:bodyDiv w:val="1"/>
      <w:marLeft w:val="0"/>
      <w:marRight w:val="0"/>
      <w:marTop w:val="0"/>
      <w:marBottom w:val="0"/>
      <w:divBdr>
        <w:top w:val="none" w:sz="0" w:space="0" w:color="auto"/>
        <w:left w:val="none" w:sz="0" w:space="0" w:color="auto"/>
        <w:bottom w:val="none" w:sz="0" w:space="0" w:color="auto"/>
        <w:right w:val="none" w:sz="0" w:space="0" w:color="auto"/>
      </w:divBdr>
    </w:div>
    <w:div w:id="1028414939">
      <w:bodyDiv w:val="1"/>
      <w:marLeft w:val="0"/>
      <w:marRight w:val="0"/>
      <w:marTop w:val="0"/>
      <w:marBottom w:val="0"/>
      <w:divBdr>
        <w:top w:val="none" w:sz="0" w:space="0" w:color="auto"/>
        <w:left w:val="none" w:sz="0" w:space="0" w:color="auto"/>
        <w:bottom w:val="none" w:sz="0" w:space="0" w:color="auto"/>
        <w:right w:val="none" w:sz="0" w:space="0" w:color="auto"/>
      </w:divBdr>
      <w:divsChild>
        <w:div w:id="1838381363">
          <w:marLeft w:val="0"/>
          <w:marRight w:val="0"/>
          <w:marTop w:val="0"/>
          <w:marBottom w:val="0"/>
          <w:divBdr>
            <w:top w:val="none" w:sz="0" w:space="0" w:color="auto"/>
            <w:left w:val="none" w:sz="0" w:space="0" w:color="auto"/>
            <w:bottom w:val="none" w:sz="0" w:space="0" w:color="auto"/>
            <w:right w:val="none" w:sz="0" w:space="0" w:color="auto"/>
          </w:divBdr>
        </w:div>
      </w:divsChild>
    </w:div>
    <w:div w:id="1079907439">
      <w:bodyDiv w:val="1"/>
      <w:marLeft w:val="0"/>
      <w:marRight w:val="0"/>
      <w:marTop w:val="0"/>
      <w:marBottom w:val="0"/>
      <w:divBdr>
        <w:top w:val="none" w:sz="0" w:space="0" w:color="auto"/>
        <w:left w:val="none" w:sz="0" w:space="0" w:color="auto"/>
        <w:bottom w:val="none" w:sz="0" w:space="0" w:color="auto"/>
        <w:right w:val="none" w:sz="0" w:space="0" w:color="auto"/>
      </w:divBdr>
    </w:div>
    <w:div w:id="1310094314">
      <w:bodyDiv w:val="1"/>
      <w:marLeft w:val="0"/>
      <w:marRight w:val="0"/>
      <w:marTop w:val="0"/>
      <w:marBottom w:val="0"/>
      <w:divBdr>
        <w:top w:val="none" w:sz="0" w:space="0" w:color="auto"/>
        <w:left w:val="none" w:sz="0" w:space="0" w:color="auto"/>
        <w:bottom w:val="none" w:sz="0" w:space="0" w:color="auto"/>
        <w:right w:val="none" w:sz="0" w:space="0" w:color="auto"/>
      </w:divBdr>
    </w:div>
    <w:div w:id="1361081118">
      <w:bodyDiv w:val="1"/>
      <w:marLeft w:val="0"/>
      <w:marRight w:val="0"/>
      <w:marTop w:val="0"/>
      <w:marBottom w:val="0"/>
      <w:divBdr>
        <w:top w:val="none" w:sz="0" w:space="0" w:color="auto"/>
        <w:left w:val="none" w:sz="0" w:space="0" w:color="auto"/>
        <w:bottom w:val="none" w:sz="0" w:space="0" w:color="auto"/>
        <w:right w:val="none" w:sz="0" w:space="0" w:color="auto"/>
      </w:divBdr>
    </w:div>
    <w:div w:id="1486359484">
      <w:bodyDiv w:val="1"/>
      <w:marLeft w:val="0"/>
      <w:marRight w:val="0"/>
      <w:marTop w:val="0"/>
      <w:marBottom w:val="0"/>
      <w:divBdr>
        <w:top w:val="none" w:sz="0" w:space="0" w:color="auto"/>
        <w:left w:val="none" w:sz="0" w:space="0" w:color="auto"/>
        <w:bottom w:val="none" w:sz="0" w:space="0" w:color="auto"/>
        <w:right w:val="none" w:sz="0" w:space="0" w:color="auto"/>
      </w:divBdr>
    </w:div>
    <w:div w:id="1536313432">
      <w:bodyDiv w:val="1"/>
      <w:marLeft w:val="0"/>
      <w:marRight w:val="0"/>
      <w:marTop w:val="0"/>
      <w:marBottom w:val="0"/>
      <w:divBdr>
        <w:top w:val="none" w:sz="0" w:space="0" w:color="auto"/>
        <w:left w:val="none" w:sz="0" w:space="0" w:color="auto"/>
        <w:bottom w:val="none" w:sz="0" w:space="0" w:color="auto"/>
        <w:right w:val="none" w:sz="0" w:space="0" w:color="auto"/>
      </w:divBdr>
    </w:div>
    <w:div w:id="1625236585">
      <w:bodyDiv w:val="1"/>
      <w:marLeft w:val="0"/>
      <w:marRight w:val="0"/>
      <w:marTop w:val="0"/>
      <w:marBottom w:val="0"/>
      <w:divBdr>
        <w:top w:val="none" w:sz="0" w:space="0" w:color="auto"/>
        <w:left w:val="none" w:sz="0" w:space="0" w:color="auto"/>
        <w:bottom w:val="none" w:sz="0" w:space="0" w:color="auto"/>
        <w:right w:val="none" w:sz="0" w:space="0" w:color="auto"/>
      </w:divBdr>
    </w:div>
    <w:div w:id="1996178093">
      <w:bodyDiv w:val="1"/>
      <w:marLeft w:val="0"/>
      <w:marRight w:val="0"/>
      <w:marTop w:val="0"/>
      <w:marBottom w:val="0"/>
      <w:divBdr>
        <w:top w:val="none" w:sz="0" w:space="0" w:color="auto"/>
        <w:left w:val="none" w:sz="0" w:space="0" w:color="auto"/>
        <w:bottom w:val="none" w:sz="0" w:space="0" w:color="auto"/>
        <w:right w:val="none" w:sz="0" w:space="0" w:color="auto"/>
      </w:divBdr>
    </w:div>
    <w:div w:id="2046443581">
      <w:bodyDiv w:val="1"/>
      <w:marLeft w:val="0"/>
      <w:marRight w:val="0"/>
      <w:marTop w:val="0"/>
      <w:marBottom w:val="0"/>
      <w:divBdr>
        <w:top w:val="none" w:sz="0" w:space="0" w:color="auto"/>
        <w:left w:val="none" w:sz="0" w:space="0" w:color="auto"/>
        <w:bottom w:val="none" w:sz="0" w:space="0" w:color="auto"/>
        <w:right w:val="none" w:sz="0" w:space="0" w:color="auto"/>
      </w:divBdr>
    </w:div>
    <w:div w:id="2120294708">
      <w:bodyDiv w:val="1"/>
      <w:marLeft w:val="0"/>
      <w:marRight w:val="0"/>
      <w:marTop w:val="0"/>
      <w:marBottom w:val="0"/>
      <w:divBdr>
        <w:top w:val="none" w:sz="0" w:space="0" w:color="auto"/>
        <w:left w:val="none" w:sz="0" w:space="0" w:color="auto"/>
        <w:bottom w:val="none" w:sz="0" w:space="0" w:color="auto"/>
        <w:right w:val="none" w:sz="0" w:space="0" w:color="auto"/>
      </w:divBdr>
    </w:div>
    <w:div w:id="212187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assgeneral.org/children" TargetMode="External"/><Relationship Id="rId4" Type="http://schemas.openxmlformats.org/officeDocument/2006/relationships/webSettings" Target="webSettings.xml"/><Relationship Id="rId9" Type="http://schemas.openxmlformats.org/officeDocument/2006/relationships/hyperlink" Target="http://www.massgeneral.org/psychiatry/research/pngu_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1035</TotalTime>
  <Pages>2</Pages>
  <Words>928</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MassGeneral Hospital for Children Nurse at Boys and Girls Clubs of Boston</vt:lpstr>
    </vt:vector>
  </TitlesOfParts>
  <Company>Partners HealthCare System, Inc</Company>
  <LinksUpToDate>false</LinksUpToDate>
  <CharactersWithSpaces>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MassGeneral Hospital for Children Nurse at Boys and Girls Clubs of Boston</dc:title>
  <dc:creator>Partners Information Systems</dc:creator>
  <cp:lastModifiedBy>Partners Information Systems</cp:lastModifiedBy>
  <cp:revision>6</cp:revision>
  <cp:lastPrinted>2016-02-23T20:39:00Z</cp:lastPrinted>
  <dcterms:created xsi:type="dcterms:W3CDTF">2016-03-18T19:07:00Z</dcterms:created>
  <dcterms:modified xsi:type="dcterms:W3CDTF">2016-03-22T18:36:00Z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